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F1E72" w14:textId="77777777" w:rsidR="002A0E59" w:rsidRPr="002A0E59" w:rsidRDefault="002A0E59" w:rsidP="00BE7964">
      <w:pPr>
        <w:pStyle w:val="a3"/>
        <w:numPr>
          <w:ilvl w:val="0"/>
          <w:numId w:val="44"/>
        </w:numPr>
        <w:tabs>
          <w:tab w:val="left" w:pos="567"/>
        </w:tabs>
        <w:jc w:val="right"/>
        <w:rPr>
          <w:b/>
          <w:i/>
          <w:sz w:val="32"/>
          <w:szCs w:val="28"/>
          <w:lang w:val="ru-RU"/>
        </w:rPr>
      </w:pPr>
      <w:r w:rsidRPr="002A0E59">
        <w:rPr>
          <w:b/>
          <w:i/>
          <w:sz w:val="32"/>
          <w:szCs w:val="28"/>
          <w:lang w:val="ru-RU"/>
        </w:rPr>
        <w:t>Проект</w:t>
      </w:r>
    </w:p>
    <w:p w14:paraId="277FB303" w14:textId="77777777" w:rsidR="002A0E59" w:rsidRDefault="002A0E59" w:rsidP="002A0E59">
      <w:pPr>
        <w:pStyle w:val="a3"/>
        <w:tabs>
          <w:tab w:val="left" w:pos="567"/>
        </w:tabs>
        <w:jc w:val="center"/>
        <w:rPr>
          <w:b/>
          <w:sz w:val="32"/>
          <w:szCs w:val="28"/>
          <w:lang w:val="ru-RU"/>
        </w:rPr>
      </w:pPr>
    </w:p>
    <w:p w14:paraId="3D0A4C0E" w14:textId="77777777" w:rsidR="009E3AD6" w:rsidRPr="002A0E59" w:rsidRDefault="009E3AD6" w:rsidP="002A0E59">
      <w:pPr>
        <w:pStyle w:val="a3"/>
        <w:tabs>
          <w:tab w:val="left" w:pos="567"/>
        </w:tabs>
        <w:jc w:val="center"/>
        <w:rPr>
          <w:b/>
          <w:sz w:val="32"/>
          <w:szCs w:val="28"/>
          <w:lang w:val="ru-RU"/>
        </w:rPr>
      </w:pPr>
    </w:p>
    <w:p w14:paraId="47BEEE58" w14:textId="69034B63" w:rsidR="002A0E59" w:rsidRDefault="002A0E59" w:rsidP="002A0E59">
      <w:pPr>
        <w:pStyle w:val="a3"/>
        <w:tabs>
          <w:tab w:val="left" w:pos="567"/>
        </w:tabs>
        <w:ind w:left="0"/>
        <w:jc w:val="center"/>
        <w:rPr>
          <w:b/>
          <w:sz w:val="32"/>
          <w:szCs w:val="28"/>
          <w:lang w:val="ru-RU"/>
        </w:rPr>
      </w:pPr>
      <w:r w:rsidRPr="002A0E59">
        <w:rPr>
          <w:b/>
          <w:sz w:val="32"/>
          <w:szCs w:val="28"/>
          <w:lang w:val="ru-RU"/>
        </w:rPr>
        <w:t>КЛИНИЧЕСКИЙ ПРОТОКОЛ ДИАГНОСТИКИ И ЛЕЧЕНИЯ</w:t>
      </w:r>
    </w:p>
    <w:p w14:paraId="02CA75EC" w14:textId="77777777" w:rsidR="002A0E59" w:rsidRDefault="002A0E59" w:rsidP="002A0E59">
      <w:pPr>
        <w:pStyle w:val="a3"/>
        <w:tabs>
          <w:tab w:val="left" w:pos="567"/>
        </w:tabs>
        <w:ind w:left="0"/>
        <w:jc w:val="center"/>
        <w:rPr>
          <w:b/>
          <w:sz w:val="32"/>
          <w:szCs w:val="28"/>
          <w:lang w:val="ru-RU"/>
        </w:rPr>
      </w:pPr>
    </w:p>
    <w:p w14:paraId="56C3F9D5" w14:textId="77777777" w:rsidR="00E944D6" w:rsidRPr="00E944D6" w:rsidRDefault="00E944D6" w:rsidP="00A17656">
      <w:pPr>
        <w:pStyle w:val="a3"/>
        <w:tabs>
          <w:tab w:val="left" w:pos="567"/>
        </w:tabs>
        <w:ind w:left="0"/>
        <w:jc w:val="center"/>
        <w:rPr>
          <w:b/>
          <w:sz w:val="32"/>
          <w:szCs w:val="28"/>
          <w:lang w:val="ru-RU"/>
        </w:rPr>
      </w:pPr>
      <w:r w:rsidRPr="00E944D6">
        <w:rPr>
          <w:b/>
          <w:sz w:val="32"/>
          <w:szCs w:val="28"/>
        </w:rPr>
        <w:t>ХОРИОАМНИОНИТ</w:t>
      </w:r>
    </w:p>
    <w:p w14:paraId="37545604" w14:textId="77777777" w:rsidR="00A17656" w:rsidRDefault="00A17656" w:rsidP="00A17656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14:paraId="3974B809" w14:textId="77777777" w:rsidR="00A17656" w:rsidRDefault="00A17656" w:rsidP="00A17656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ВВОДНАЯ ЧАСТЬ</w:t>
      </w:r>
    </w:p>
    <w:p w14:paraId="4DC51047" w14:textId="77777777" w:rsidR="00A17656" w:rsidRDefault="00A17656" w:rsidP="00A17656">
      <w:pPr>
        <w:pStyle w:val="a3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Код(ы)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A17656" w14:paraId="6D9C7C50" w14:textId="77777777" w:rsidTr="00A17656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59EC" w14:textId="77777777" w:rsidR="00A17656" w:rsidRDefault="00A17656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A17656" w14:paraId="3D8AB658" w14:textId="77777777" w:rsidTr="002A0E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F124" w14:textId="77777777" w:rsidR="00A17656" w:rsidRDefault="00A1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B118" w14:textId="77777777" w:rsidR="00A17656" w:rsidRDefault="00A17656" w:rsidP="0044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A17656" w14:paraId="23C5C10F" w14:textId="77777777" w:rsidTr="002A0E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1288" w14:textId="6B117980" w:rsidR="00A17656" w:rsidRPr="002A0E59" w:rsidRDefault="002A0E59" w:rsidP="002A0E59">
            <w:pPr>
              <w:pStyle w:val="a3"/>
              <w:tabs>
                <w:tab w:val="left" w:pos="567"/>
              </w:tabs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О41.1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2873" w14:textId="6D9502B9" w:rsidR="00A17656" w:rsidRPr="002A0E59" w:rsidRDefault="002A0E59" w:rsidP="002A0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A0E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Инфекция амниотической полости и плодных оболочек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2A0E5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Хориоамнионит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</w:tr>
    </w:tbl>
    <w:p w14:paraId="748C2AE5" w14:textId="77777777" w:rsidR="00A17656" w:rsidRDefault="00A17656" w:rsidP="00A17656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40569A36" w14:textId="4CDE1D49" w:rsidR="00E944D6" w:rsidRDefault="00A17656" w:rsidP="00E944D6">
      <w:pPr>
        <w:pStyle w:val="a3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D37286">
        <w:rPr>
          <w:b/>
          <w:sz w:val="28"/>
          <w:szCs w:val="28"/>
          <w:lang w:val="ru-RU"/>
        </w:rPr>
        <w:t>Дата пересмотра протокола:</w:t>
      </w:r>
      <w:r w:rsidR="0044683D">
        <w:rPr>
          <w:sz w:val="28"/>
          <w:szCs w:val="28"/>
          <w:lang w:val="ru-RU"/>
        </w:rPr>
        <w:t xml:space="preserve"> 2013 года (пересмотр </w:t>
      </w:r>
      <w:r w:rsidR="00E944D6">
        <w:rPr>
          <w:sz w:val="28"/>
          <w:szCs w:val="28"/>
          <w:lang w:val="ru-RU"/>
        </w:rPr>
        <w:t xml:space="preserve">2017 </w:t>
      </w:r>
      <w:r w:rsidR="0044683D">
        <w:rPr>
          <w:sz w:val="28"/>
          <w:szCs w:val="28"/>
          <w:lang w:val="ru-RU"/>
        </w:rPr>
        <w:t>г.).</w:t>
      </w:r>
    </w:p>
    <w:p w14:paraId="597732A1" w14:textId="77777777" w:rsidR="0044683D" w:rsidRDefault="0044683D" w:rsidP="0044683D">
      <w:pPr>
        <w:pStyle w:val="a3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14:paraId="5566EFBE" w14:textId="77777777" w:rsidR="00E944D6" w:rsidRPr="00D37286" w:rsidRDefault="00A17656" w:rsidP="00E944D6">
      <w:pPr>
        <w:pStyle w:val="a3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b/>
          <w:sz w:val="28"/>
          <w:szCs w:val="28"/>
          <w:lang w:val="ru-RU"/>
        </w:rPr>
      </w:pPr>
      <w:r w:rsidRPr="00D37286">
        <w:rPr>
          <w:b/>
          <w:sz w:val="28"/>
          <w:szCs w:val="28"/>
          <w:lang w:val="ru-RU"/>
        </w:rPr>
        <w:t>Сокращения, используемые в протоколе:</w:t>
      </w:r>
      <w:r w:rsidR="00E944D6" w:rsidRPr="00D37286">
        <w:rPr>
          <w:b/>
          <w:sz w:val="28"/>
          <w:szCs w:val="28"/>
        </w:rPr>
        <w:t xml:space="preserve"> 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9"/>
        <w:gridCol w:w="425"/>
        <w:gridCol w:w="8782"/>
      </w:tblGrid>
      <w:tr w:rsidR="00581816" w:rsidRPr="0044683D" w14:paraId="2891C73B" w14:textId="77777777" w:rsidTr="0044683D">
        <w:tc>
          <w:tcPr>
            <w:tcW w:w="999" w:type="dxa"/>
          </w:tcPr>
          <w:p w14:paraId="341A3F51" w14:textId="77777777" w:rsidR="00581816" w:rsidRPr="0044683D" w:rsidRDefault="00581816" w:rsidP="0044683D">
            <w:pPr>
              <w:pStyle w:val="a3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44683D">
              <w:rPr>
                <w:sz w:val="28"/>
                <w:szCs w:val="28"/>
              </w:rPr>
              <w:t>ДИОВ</w:t>
            </w:r>
          </w:p>
        </w:tc>
        <w:tc>
          <w:tcPr>
            <w:tcW w:w="425" w:type="dxa"/>
          </w:tcPr>
          <w:p w14:paraId="6DFBDB8B" w14:textId="77777777" w:rsidR="00581816" w:rsidRPr="0044683D" w:rsidRDefault="00581816" w:rsidP="004D0BA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44683D">
              <w:rPr>
                <w:sz w:val="28"/>
                <w:szCs w:val="28"/>
                <w:lang w:val="ru-RU"/>
              </w:rPr>
              <w:t>–</w:t>
            </w:r>
          </w:p>
        </w:tc>
        <w:tc>
          <w:tcPr>
            <w:tcW w:w="8782" w:type="dxa"/>
          </w:tcPr>
          <w:p w14:paraId="72224A85" w14:textId="77777777" w:rsidR="00581816" w:rsidRPr="0044683D" w:rsidRDefault="00581816" w:rsidP="004D0BAA">
            <w:pPr>
              <w:pStyle w:val="a3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44683D">
              <w:rPr>
                <w:sz w:val="28"/>
                <w:szCs w:val="28"/>
              </w:rPr>
              <w:t>дородовый разрыв плодных оболочек</w:t>
            </w:r>
          </w:p>
        </w:tc>
      </w:tr>
      <w:tr w:rsidR="00581816" w:rsidRPr="0044683D" w14:paraId="02CECC79" w14:textId="77777777" w:rsidTr="0044683D">
        <w:tc>
          <w:tcPr>
            <w:tcW w:w="999" w:type="dxa"/>
          </w:tcPr>
          <w:p w14:paraId="7B94E019" w14:textId="77777777" w:rsidR="00581816" w:rsidRPr="0044683D" w:rsidRDefault="00581816" w:rsidP="0044683D">
            <w:pPr>
              <w:pStyle w:val="a3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РКИ</w:t>
            </w:r>
          </w:p>
        </w:tc>
        <w:tc>
          <w:tcPr>
            <w:tcW w:w="425" w:type="dxa"/>
          </w:tcPr>
          <w:p w14:paraId="19660BBB" w14:textId="77777777" w:rsidR="00581816" w:rsidRPr="0044683D" w:rsidRDefault="00581816" w:rsidP="004D0BAA">
            <w:pPr>
              <w:pStyle w:val="a3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8F3AA0">
              <w:t>–</w:t>
            </w:r>
          </w:p>
        </w:tc>
        <w:tc>
          <w:tcPr>
            <w:tcW w:w="8782" w:type="dxa"/>
          </w:tcPr>
          <w:p w14:paraId="7ADCC718" w14:textId="77777777" w:rsidR="00581816" w:rsidRPr="0044683D" w:rsidRDefault="00581816" w:rsidP="004D0BAA">
            <w:pPr>
              <w:pStyle w:val="a3"/>
              <w:ind w:left="0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44683D">
              <w:rPr>
                <w:sz w:val="28"/>
                <w:szCs w:val="28"/>
                <w:lang w:val="ru-RU"/>
              </w:rPr>
              <w:t>рандомизированные</w:t>
            </w:r>
            <w:proofErr w:type="spellEnd"/>
            <w:r w:rsidRPr="0044683D">
              <w:rPr>
                <w:sz w:val="28"/>
                <w:szCs w:val="28"/>
                <w:lang w:val="ru-RU"/>
              </w:rPr>
              <w:t xml:space="preserve"> клинические исследования</w:t>
            </w:r>
          </w:p>
        </w:tc>
      </w:tr>
      <w:tr w:rsidR="00581816" w:rsidRPr="0044683D" w14:paraId="2BD41C94" w14:textId="77777777" w:rsidTr="0044683D">
        <w:tc>
          <w:tcPr>
            <w:tcW w:w="999" w:type="dxa"/>
          </w:tcPr>
          <w:p w14:paraId="5286EF09" w14:textId="77777777" w:rsidR="00581816" w:rsidRPr="0044683D" w:rsidRDefault="00581816" w:rsidP="0044683D">
            <w:pPr>
              <w:pStyle w:val="a3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СРБ</w:t>
            </w:r>
          </w:p>
        </w:tc>
        <w:tc>
          <w:tcPr>
            <w:tcW w:w="425" w:type="dxa"/>
          </w:tcPr>
          <w:p w14:paraId="1D8D0524" w14:textId="77777777" w:rsidR="00581816" w:rsidRPr="0044683D" w:rsidRDefault="00581816" w:rsidP="004D0BAA">
            <w:pPr>
              <w:pStyle w:val="a3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8F3AA0">
              <w:t>–</w:t>
            </w:r>
          </w:p>
        </w:tc>
        <w:tc>
          <w:tcPr>
            <w:tcW w:w="8782" w:type="dxa"/>
          </w:tcPr>
          <w:p w14:paraId="460AEA87" w14:textId="77777777" w:rsidR="00581816" w:rsidRPr="0044683D" w:rsidRDefault="00581816" w:rsidP="004D0BAA">
            <w:pPr>
              <w:pStyle w:val="a3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44683D">
              <w:rPr>
                <w:sz w:val="28"/>
                <w:szCs w:val="28"/>
                <w:lang w:val="ru-RU"/>
              </w:rPr>
              <w:t>С-реактивный белок</w:t>
            </w:r>
          </w:p>
        </w:tc>
      </w:tr>
    </w:tbl>
    <w:p w14:paraId="1F020CBC" w14:textId="77777777" w:rsidR="00A17656" w:rsidRDefault="00A17656" w:rsidP="00E944D6">
      <w:pPr>
        <w:pStyle w:val="a3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14:paraId="58564AA8" w14:textId="743A6C39" w:rsidR="0044683D" w:rsidRDefault="00A17656" w:rsidP="00A17656">
      <w:pPr>
        <w:pStyle w:val="a3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D37286">
        <w:rPr>
          <w:b/>
          <w:sz w:val="28"/>
          <w:szCs w:val="28"/>
          <w:lang w:val="ru-RU"/>
        </w:rPr>
        <w:t>Пользователи протокола:</w:t>
      </w:r>
      <w:r w:rsidR="00E944D6" w:rsidRPr="00E944D6">
        <w:rPr>
          <w:sz w:val="28"/>
          <w:szCs w:val="28"/>
        </w:rPr>
        <w:t xml:space="preserve"> </w:t>
      </w:r>
      <w:r w:rsidR="00E944D6" w:rsidRPr="00C3247A">
        <w:rPr>
          <w:sz w:val="28"/>
          <w:szCs w:val="28"/>
        </w:rPr>
        <w:t>акушеры-гинекологи</w:t>
      </w:r>
      <w:r w:rsidR="0044683D">
        <w:rPr>
          <w:sz w:val="28"/>
          <w:szCs w:val="28"/>
          <w:lang w:val="ru-RU"/>
        </w:rPr>
        <w:t>,</w:t>
      </w:r>
      <w:r w:rsidR="00E944D6" w:rsidRPr="00C3247A">
        <w:rPr>
          <w:sz w:val="28"/>
          <w:szCs w:val="28"/>
        </w:rPr>
        <w:t xml:space="preserve"> акушерки</w:t>
      </w:r>
      <w:r w:rsidR="0044683D">
        <w:rPr>
          <w:sz w:val="28"/>
          <w:szCs w:val="28"/>
          <w:lang w:val="ru-RU"/>
        </w:rPr>
        <w:t>.</w:t>
      </w:r>
    </w:p>
    <w:p w14:paraId="274A0DF0" w14:textId="77777777" w:rsidR="0044683D" w:rsidRDefault="0044683D" w:rsidP="0044683D">
      <w:pPr>
        <w:pStyle w:val="a3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14:paraId="5CC547DF" w14:textId="035923F3" w:rsidR="00A17656" w:rsidRPr="00E944D6" w:rsidRDefault="00A17656" w:rsidP="00A17656">
      <w:pPr>
        <w:pStyle w:val="a3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D37286">
        <w:rPr>
          <w:b/>
          <w:sz w:val="28"/>
          <w:szCs w:val="28"/>
          <w:lang w:val="ru-RU"/>
        </w:rPr>
        <w:t>Категория пациентов:</w:t>
      </w:r>
      <w:r w:rsidR="00E944D6" w:rsidRPr="00E944D6">
        <w:rPr>
          <w:sz w:val="28"/>
          <w:szCs w:val="28"/>
        </w:rPr>
        <w:t xml:space="preserve"> </w:t>
      </w:r>
      <w:r w:rsidR="00E944D6">
        <w:rPr>
          <w:sz w:val="28"/>
          <w:szCs w:val="28"/>
        </w:rPr>
        <w:t>беременные,</w:t>
      </w:r>
      <w:r w:rsidR="00E944D6" w:rsidRPr="00C3247A">
        <w:rPr>
          <w:sz w:val="28"/>
          <w:szCs w:val="28"/>
        </w:rPr>
        <w:t xml:space="preserve"> роженицы</w:t>
      </w:r>
      <w:r w:rsidR="00E944D6">
        <w:rPr>
          <w:sz w:val="28"/>
          <w:szCs w:val="28"/>
        </w:rPr>
        <w:t>, родильницы</w:t>
      </w:r>
      <w:r w:rsidR="00581816">
        <w:rPr>
          <w:sz w:val="28"/>
          <w:szCs w:val="28"/>
          <w:lang w:val="ru-RU"/>
        </w:rPr>
        <w:t>.</w:t>
      </w:r>
    </w:p>
    <w:p w14:paraId="17632249" w14:textId="77777777" w:rsidR="00E944D6" w:rsidRDefault="00E944D6" w:rsidP="00E944D6">
      <w:pPr>
        <w:pStyle w:val="a3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14:paraId="5127100D" w14:textId="77777777" w:rsidR="00A17656" w:rsidRDefault="00A17656" w:rsidP="00A17656">
      <w:pPr>
        <w:pStyle w:val="a3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b/>
          <w:sz w:val="28"/>
          <w:szCs w:val="28"/>
          <w:lang w:val="ru-RU"/>
        </w:rPr>
      </w:pPr>
      <w:r w:rsidRPr="00D37286">
        <w:rPr>
          <w:b/>
          <w:sz w:val="28"/>
          <w:szCs w:val="28"/>
          <w:lang w:val="ru-RU"/>
        </w:rPr>
        <w:t>Шкала уровня доказательности:</w:t>
      </w:r>
      <w:r w:rsidR="00E944D6" w:rsidRPr="00D37286">
        <w:rPr>
          <w:b/>
          <w:sz w:val="28"/>
          <w:szCs w:val="28"/>
          <w:lang w:val="ru-RU"/>
        </w:rPr>
        <w:t xml:space="preserve"> </w:t>
      </w: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1021"/>
        <w:gridCol w:w="9185"/>
      </w:tblGrid>
      <w:tr w:rsidR="00E073D0" w14:paraId="762604CE" w14:textId="77777777" w:rsidTr="0044683D">
        <w:tc>
          <w:tcPr>
            <w:tcW w:w="1021" w:type="dxa"/>
          </w:tcPr>
          <w:p w14:paraId="2381ECBE" w14:textId="0056C27E" w:rsidR="00E073D0" w:rsidRPr="0044683D" w:rsidRDefault="00E073D0" w:rsidP="0044683D">
            <w:pPr>
              <w:pStyle w:val="a3"/>
              <w:tabs>
                <w:tab w:val="left" w:pos="0"/>
              </w:tabs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44683D">
              <w:rPr>
                <w:sz w:val="28"/>
                <w:szCs w:val="28"/>
              </w:rPr>
              <w:t>A</w:t>
            </w:r>
          </w:p>
        </w:tc>
        <w:tc>
          <w:tcPr>
            <w:tcW w:w="9185" w:type="dxa"/>
          </w:tcPr>
          <w:p w14:paraId="4A63EA72" w14:textId="77777777" w:rsidR="00E073D0" w:rsidRDefault="00E073D0" w:rsidP="00E073D0">
            <w:pPr>
              <w:pStyle w:val="Defaul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Высококачественный мета-анализ, систематический обзор, РКИ, или крупный РКИ с очень низкой вероятностью (++) систематической ошибки результаты, которых могут быть распространены на соответствующую популяцию. </w:t>
            </w:r>
          </w:p>
        </w:tc>
      </w:tr>
      <w:tr w:rsidR="00E073D0" w14:paraId="0AC95EAA" w14:textId="77777777" w:rsidTr="0044683D">
        <w:tc>
          <w:tcPr>
            <w:tcW w:w="1021" w:type="dxa"/>
          </w:tcPr>
          <w:p w14:paraId="2B935A88" w14:textId="77777777" w:rsidR="00E073D0" w:rsidRPr="0044683D" w:rsidRDefault="00E073D0" w:rsidP="0044683D">
            <w:pPr>
              <w:pStyle w:val="a3"/>
              <w:tabs>
                <w:tab w:val="left" w:pos="0"/>
              </w:tabs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44683D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9185" w:type="dxa"/>
          </w:tcPr>
          <w:p w14:paraId="4F04EB72" w14:textId="77777777" w:rsidR="00E073D0" w:rsidRDefault="00E073D0" w:rsidP="002456EB">
            <w:pPr>
              <w:pStyle w:val="a3"/>
              <w:tabs>
                <w:tab w:val="left" w:pos="0"/>
              </w:tabs>
              <w:ind w:left="0"/>
              <w:jc w:val="both"/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</w:rPr>
              <w:t>Высококачественный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(++)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систематический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обзор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когортных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или исследований случай-контроль или высококачественные </w:t>
            </w:r>
            <w:proofErr w:type="spellStart"/>
            <w:r>
              <w:rPr>
                <w:sz w:val="28"/>
                <w:szCs w:val="28"/>
                <w:lang w:val="ru-RU"/>
              </w:rPr>
              <w:t>когортное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или исследовани</w:t>
            </w:r>
            <w:r w:rsidR="002456EB">
              <w:rPr>
                <w:sz w:val="28"/>
                <w:szCs w:val="28"/>
                <w:lang w:val="ru-RU"/>
              </w:rPr>
              <w:t>е</w:t>
            </w:r>
            <w:r>
              <w:rPr>
                <w:sz w:val="28"/>
                <w:szCs w:val="28"/>
                <w:lang w:val="ru-RU"/>
              </w:rPr>
              <w:t xml:space="preserve"> случай-контроль с очень низким риском систематической ошибкой, результаты которых могут </w:t>
            </w:r>
            <w:r>
              <w:rPr>
                <w:sz w:val="28"/>
                <w:szCs w:val="28"/>
              </w:rPr>
              <w:t xml:space="preserve">распространены на соответствующую популяцию.  </w:t>
            </w:r>
          </w:p>
        </w:tc>
      </w:tr>
      <w:tr w:rsidR="00E073D0" w14:paraId="2F1A2747" w14:textId="77777777" w:rsidTr="0044683D">
        <w:tc>
          <w:tcPr>
            <w:tcW w:w="1021" w:type="dxa"/>
          </w:tcPr>
          <w:p w14:paraId="6A4168F6" w14:textId="77777777" w:rsidR="00E073D0" w:rsidRPr="0044683D" w:rsidRDefault="00E073D0" w:rsidP="0044683D">
            <w:pPr>
              <w:pStyle w:val="a3"/>
              <w:tabs>
                <w:tab w:val="left" w:pos="0"/>
              </w:tabs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44683D">
              <w:rPr>
                <w:sz w:val="28"/>
                <w:szCs w:val="28"/>
                <w:lang w:val="ru-RU"/>
              </w:rPr>
              <w:t>С</w:t>
            </w:r>
          </w:p>
        </w:tc>
        <w:tc>
          <w:tcPr>
            <w:tcW w:w="9185" w:type="dxa"/>
          </w:tcPr>
          <w:p w14:paraId="6A6490F6" w14:textId="79FF69B1" w:rsidR="00E073D0" w:rsidRPr="00E073D0" w:rsidRDefault="00E073D0" w:rsidP="002456EB">
            <w:pPr>
              <w:pStyle w:val="a3"/>
              <w:tabs>
                <w:tab w:val="left" w:pos="0"/>
              </w:tabs>
              <w:ind w:left="0"/>
              <w:jc w:val="both"/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Когортн</w:t>
            </w:r>
            <w:r w:rsidR="002456EB">
              <w:rPr>
                <w:sz w:val="28"/>
                <w:szCs w:val="28"/>
                <w:lang w:val="ru-RU"/>
              </w:rPr>
              <w:t>о</w:t>
            </w:r>
            <w:r>
              <w:rPr>
                <w:sz w:val="28"/>
                <w:szCs w:val="28"/>
                <w:lang w:val="ru-RU"/>
              </w:rPr>
              <w:t>е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</w:t>
            </w:r>
            <w:r>
              <w:rPr>
                <w:sz w:val="28"/>
                <w:szCs w:val="28"/>
              </w:rPr>
              <w:t>распространены на соответствующую популяцию</w:t>
            </w:r>
            <w:r>
              <w:rPr>
                <w:sz w:val="28"/>
                <w:szCs w:val="28"/>
                <w:lang w:val="ru-RU"/>
              </w:rPr>
              <w:t xml:space="preserve"> или РКИ с очень низким или невысоким риском систематической ошибки (++) или (+),</w:t>
            </w:r>
            <w:r w:rsidR="00D52C75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результаты которых не могут быть непосредственно </w:t>
            </w:r>
            <w:r>
              <w:rPr>
                <w:sz w:val="28"/>
                <w:szCs w:val="28"/>
              </w:rPr>
              <w:t>распространены на соответствующую популяцию</w:t>
            </w:r>
          </w:p>
        </w:tc>
      </w:tr>
      <w:tr w:rsidR="00E073D0" w14:paraId="0795DE6C" w14:textId="77777777" w:rsidTr="0044683D">
        <w:tc>
          <w:tcPr>
            <w:tcW w:w="1021" w:type="dxa"/>
          </w:tcPr>
          <w:p w14:paraId="19619694" w14:textId="77777777" w:rsidR="00E073D0" w:rsidRPr="0044683D" w:rsidRDefault="00E073D0" w:rsidP="0044683D">
            <w:pPr>
              <w:pStyle w:val="a3"/>
              <w:tabs>
                <w:tab w:val="left" w:pos="0"/>
              </w:tabs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44683D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185" w:type="dxa"/>
          </w:tcPr>
          <w:p w14:paraId="4FDA5FB1" w14:textId="77777777" w:rsidR="00E073D0" w:rsidRPr="00E073D0" w:rsidRDefault="00E073D0" w:rsidP="00E073D0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 w:rsidRPr="00E073D0">
              <w:rPr>
                <w:sz w:val="28"/>
                <w:szCs w:val="28"/>
                <w:lang w:val="ru-RU"/>
              </w:rPr>
              <w:t xml:space="preserve">Описание серии случаев или контролируемое исследование, или мнение экспертов. </w:t>
            </w:r>
          </w:p>
        </w:tc>
      </w:tr>
      <w:tr w:rsidR="00E073D0" w14:paraId="2C730E88" w14:textId="77777777" w:rsidTr="0044683D">
        <w:tc>
          <w:tcPr>
            <w:tcW w:w="1021" w:type="dxa"/>
          </w:tcPr>
          <w:p w14:paraId="1B8295E6" w14:textId="77777777" w:rsidR="00E073D0" w:rsidRPr="0044683D" w:rsidRDefault="00E073D0" w:rsidP="0044683D">
            <w:pPr>
              <w:pStyle w:val="a3"/>
              <w:tabs>
                <w:tab w:val="left" w:pos="0"/>
              </w:tabs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44683D">
              <w:rPr>
                <w:sz w:val="28"/>
                <w:szCs w:val="28"/>
                <w:lang w:val="en-US"/>
              </w:rPr>
              <w:lastRenderedPageBreak/>
              <w:t>GPP</w:t>
            </w:r>
          </w:p>
        </w:tc>
        <w:tc>
          <w:tcPr>
            <w:tcW w:w="9185" w:type="dxa"/>
          </w:tcPr>
          <w:p w14:paraId="7BBD6906" w14:textId="77777777" w:rsidR="00E073D0" w:rsidRPr="00E073D0" w:rsidRDefault="00E073D0" w:rsidP="00E073D0">
            <w:pPr>
              <w:pStyle w:val="a3"/>
              <w:tabs>
                <w:tab w:val="left" w:pos="0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 w:rsidRPr="00E073D0">
              <w:rPr>
                <w:sz w:val="28"/>
                <w:szCs w:val="28"/>
                <w:lang w:val="ru-RU"/>
              </w:rPr>
              <w:t>Наилучшая клиническая практика</w:t>
            </w:r>
          </w:p>
        </w:tc>
      </w:tr>
    </w:tbl>
    <w:p w14:paraId="0DC4CE03" w14:textId="77777777" w:rsidR="00581816" w:rsidRPr="00581816" w:rsidRDefault="00581816" w:rsidP="00581816">
      <w:pPr>
        <w:pStyle w:val="a3"/>
        <w:tabs>
          <w:tab w:val="left" w:pos="0"/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063D482D" w14:textId="77777777" w:rsidR="00A17656" w:rsidRDefault="00E073D0" w:rsidP="00E94860">
      <w:pPr>
        <w:pStyle w:val="a3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Определение</w:t>
      </w:r>
      <w:r w:rsidR="00A17656">
        <w:rPr>
          <w:sz w:val="28"/>
          <w:szCs w:val="28"/>
          <w:lang w:val="ru-RU"/>
        </w:rPr>
        <w:t>:</w:t>
      </w:r>
    </w:p>
    <w:p w14:paraId="78068E35" w14:textId="19F7F1C7" w:rsidR="00E944D6" w:rsidRPr="00E944D6" w:rsidRDefault="00E944D6" w:rsidP="00E944D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4D6">
        <w:rPr>
          <w:rFonts w:ascii="Times New Roman" w:hAnsi="Times New Roman" w:cs="Times New Roman"/>
          <w:b/>
          <w:sz w:val="28"/>
          <w:szCs w:val="28"/>
        </w:rPr>
        <w:t xml:space="preserve">Хориоамнионит </w:t>
      </w:r>
      <w:r w:rsidR="002B4CF1">
        <w:rPr>
          <w:rFonts w:ascii="Times New Roman" w:hAnsi="Times New Roman" w:cs="Times New Roman"/>
          <w:b/>
          <w:sz w:val="28"/>
          <w:szCs w:val="28"/>
        </w:rPr>
        <w:t>–</w:t>
      </w:r>
      <w:r w:rsidR="00E948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B4CF1">
        <w:rPr>
          <w:rFonts w:ascii="Times New Roman" w:hAnsi="Times New Roman" w:cs="Times New Roman"/>
          <w:sz w:val="28"/>
          <w:szCs w:val="28"/>
          <w:lang w:val="ru-RU"/>
        </w:rPr>
        <w:t>воспаление</w:t>
      </w:r>
      <w:r w:rsidR="002456E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B4C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44D6">
        <w:rPr>
          <w:rFonts w:ascii="Times New Roman" w:hAnsi="Times New Roman" w:cs="Times New Roman"/>
          <w:sz w:val="28"/>
          <w:szCs w:val="28"/>
        </w:rPr>
        <w:t>возникающее вследствие инфицирования</w:t>
      </w:r>
      <w:r w:rsidR="002456EB">
        <w:rPr>
          <w:rFonts w:ascii="Times New Roman" w:hAnsi="Times New Roman" w:cs="Times New Roman"/>
          <w:sz w:val="28"/>
          <w:szCs w:val="28"/>
          <w:lang w:val="ru-RU"/>
        </w:rPr>
        <w:t xml:space="preserve"> амниотических вод, плаценты, плода, плодовых оболочек или </w:t>
      </w:r>
      <w:proofErr w:type="spellStart"/>
      <w:r w:rsidR="002456EB">
        <w:rPr>
          <w:rFonts w:ascii="Times New Roman" w:hAnsi="Times New Roman" w:cs="Times New Roman"/>
          <w:sz w:val="28"/>
          <w:szCs w:val="28"/>
          <w:lang w:val="ru-RU"/>
        </w:rPr>
        <w:t>децидуальной</w:t>
      </w:r>
      <w:proofErr w:type="spellEnd"/>
      <w:r w:rsidR="002456EB">
        <w:rPr>
          <w:rFonts w:ascii="Times New Roman" w:hAnsi="Times New Roman" w:cs="Times New Roman"/>
          <w:sz w:val="28"/>
          <w:szCs w:val="28"/>
          <w:lang w:val="ru-RU"/>
        </w:rPr>
        <w:t xml:space="preserve"> оболочки матки</w:t>
      </w:r>
      <w:r w:rsidRPr="00E944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4D6">
        <w:rPr>
          <w:rFonts w:ascii="Times New Roman" w:hAnsi="Times New Roman" w:cs="Times New Roman"/>
          <w:sz w:val="28"/>
          <w:szCs w:val="28"/>
        </w:rPr>
        <w:t>во</w:t>
      </w:r>
      <w:proofErr w:type="spellEnd"/>
      <w:r w:rsidRPr="00E944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4D6">
        <w:rPr>
          <w:rFonts w:ascii="Times New Roman" w:hAnsi="Times New Roman" w:cs="Times New Roman"/>
          <w:sz w:val="28"/>
          <w:szCs w:val="28"/>
        </w:rPr>
        <w:t>время</w:t>
      </w:r>
      <w:proofErr w:type="spellEnd"/>
      <w:r w:rsidRPr="00E944D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000356e9.htm"/>
      <w:r w:rsidRPr="00E944D6">
        <w:rPr>
          <w:rFonts w:ascii="Times New Roman" w:hAnsi="Times New Roman" w:cs="Times New Roman"/>
          <w:sz w:val="28"/>
          <w:szCs w:val="28"/>
        </w:rPr>
        <w:fldChar w:fldCharType="begin"/>
      </w:r>
      <w:r w:rsidRPr="00E944D6">
        <w:rPr>
          <w:rFonts w:ascii="Times New Roman" w:hAnsi="Times New Roman" w:cs="Times New Roman"/>
          <w:sz w:val="28"/>
          <w:szCs w:val="28"/>
        </w:rPr>
        <w:instrText xml:space="preserve"> HYPERLINK "http://medbiol.ru/medbiol/reprod/000356e9.htm" </w:instrText>
      </w:r>
      <w:r w:rsidRPr="00E944D6">
        <w:rPr>
          <w:rFonts w:ascii="Times New Roman" w:hAnsi="Times New Roman" w:cs="Times New Roman"/>
          <w:sz w:val="28"/>
          <w:szCs w:val="28"/>
        </w:rPr>
        <w:fldChar w:fldCharType="separate"/>
      </w:r>
      <w:proofErr w:type="spellStart"/>
      <w:r w:rsidRPr="00E944D6">
        <w:rPr>
          <w:rStyle w:val="a4"/>
          <w:rFonts w:ascii="Times New Roman" w:hAnsi="Times New Roman" w:cs="Times New Roman"/>
          <w:color w:val="auto"/>
          <w:sz w:val="28"/>
          <w:szCs w:val="28"/>
        </w:rPr>
        <w:t>беременности</w:t>
      </w:r>
      <w:proofErr w:type="spellEnd"/>
      <w:r w:rsidRPr="00E944D6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  <w:r w:rsidRPr="00E944D6">
        <w:rPr>
          <w:rFonts w:ascii="Times New Roman" w:hAnsi="Times New Roman" w:cs="Times New Roman"/>
          <w:sz w:val="28"/>
          <w:szCs w:val="28"/>
        </w:rPr>
        <w:t xml:space="preserve"> и </w:t>
      </w:r>
      <w:bookmarkStart w:id="1" w:name="00043cd3.htm"/>
      <w:r w:rsidRPr="00E944D6">
        <w:rPr>
          <w:rFonts w:ascii="Times New Roman" w:hAnsi="Times New Roman" w:cs="Times New Roman"/>
          <w:sz w:val="28"/>
          <w:szCs w:val="28"/>
        </w:rPr>
        <w:fldChar w:fldCharType="begin"/>
      </w:r>
      <w:r w:rsidRPr="00E944D6">
        <w:rPr>
          <w:rFonts w:ascii="Times New Roman" w:hAnsi="Times New Roman" w:cs="Times New Roman"/>
          <w:sz w:val="28"/>
          <w:szCs w:val="28"/>
        </w:rPr>
        <w:instrText xml:space="preserve"> HYPERLINK "http://medbiol.ru/medbiol/reprod/00043cd3.htm" </w:instrText>
      </w:r>
      <w:r w:rsidRPr="00E944D6">
        <w:rPr>
          <w:rFonts w:ascii="Times New Roman" w:hAnsi="Times New Roman" w:cs="Times New Roman"/>
          <w:sz w:val="28"/>
          <w:szCs w:val="28"/>
        </w:rPr>
        <w:fldChar w:fldCharType="separate"/>
      </w:r>
      <w:proofErr w:type="spellStart"/>
      <w:r w:rsidRPr="00E944D6">
        <w:rPr>
          <w:rStyle w:val="a4"/>
          <w:rFonts w:ascii="Times New Roman" w:hAnsi="Times New Roman" w:cs="Times New Roman"/>
          <w:color w:val="auto"/>
          <w:sz w:val="28"/>
          <w:szCs w:val="28"/>
        </w:rPr>
        <w:t>родов</w:t>
      </w:r>
      <w:proofErr w:type="spellEnd"/>
      <w:r w:rsidRPr="00E944D6">
        <w:rPr>
          <w:rFonts w:ascii="Times New Roman" w:hAnsi="Times New Roman" w:cs="Times New Roman"/>
          <w:sz w:val="28"/>
          <w:szCs w:val="28"/>
        </w:rPr>
        <w:fldChar w:fldCharType="end"/>
      </w:r>
      <w:bookmarkEnd w:id="1"/>
      <w:r w:rsidRPr="00E944D6">
        <w:rPr>
          <w:rFonts w:ascii="Times New Roman" w:hAnsi="Times New Roman" w:cs="Times New Roman"/>
          <w:sz w:val="28"/>
          <w:szCs w:val="28"/>
        </w:rPr>
        <w:t>.</w:t>
      </w:r>
      <w:r w:rsidRPr="00E944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944D6">
        <w:rPr>
          <w:rFonts w:ascii="Times New Roman" w:hAnsi="Times New Roman" w:cs="Times New Roman"/>
          <w:b/>
          <w:iCs/>
          <w:sz w:val="28"/>
          <w:szCs w:val="28"/>
        </w:rPr>
        <w:t>Хориоамнионитом</w:t>
      </w:r>
      <w:r w:rsidRPr="00E944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44D6">
        <w:rPr>
          <w:rFonts w:ascii="Times New Roman" w:hAnsi="Times New Roman" w:cs="Times New Roman"/>
          <w:sz w:val="28"/>
          <w:szCs w:val="28"/>
        </w:rPr>
        <w:t>в настоящее время чаще называют синдром амниотической инфекции, или эндометрит во время родов</w:t>
      </w:r>
      <w:r w:rsidR="00B820DC">
        <w:rPr>
          <w:rFonts w:ascii="Times New Roman" w:hAnsi="Times New Roman" w:cs="Times New Roman"/>
          <w:sz w:val="28"/>
          <w:szCs w:val="28"/>
          <w:lang w:val="ru-RU"/>
        </w:rPr>
        <w:t xml:space="preserve"> [1</w:t>
      </w:r>
      <w:r w:rsidR="000128E9">
        <w:rPr>
          <w:rFonts w:ascii="Times New Roman" w:hAnsi="Times New Roman" w:cs="Times New Roman"/>
          <w:sz w:val="28"/>
          <w:szCs w:val="28"/>
          <w:lang w:val="ru-RU"/>
        </w:rPr>
        <w:t>,5</w:t>
      </w:r>
      <w:r w:rsidR="00B820DC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E944D6">
        <w:rPr>
          <w:rFonts w:ascii="Times New Roman" w:hAnsi="Times New Roman" w:cs="Times New Roman"/>
          <w:sz w:val="28"/>
          <w:szCs w:val="28"/>
        </w:rPr>
        <w:t xml:space="preserve">. </w:t>
      </w:r>
      <w:r w:rsidR="002456EB">
        <w:rPr>
          <w:rFonts w:ascii="Times New Roman" w:hAnsi="Times New Roman" w:cs="Times New Roman"/>
          <w:sz w:val="28"/>
          <w:szCs w:val="28"/>
          <w:lang w:val="ru-RU"/>
        </w:rPr>
        <w:t xml:space="preserve">С одинаковой частотой может встречаться как при </w:t>
      </w:r>
      <w:r w:rsidR="00F15B34">
        <w:rPr>
          <w:rFonts w:ascii="Times New Roman" w:hAnsi="Times New Roman" w:cs="Times New Roman"/>
          <w:sz w:val="28"/>
          <w:szCs w:val="28"/>
          <w:lang w:val="ru-RU"/>
        </w:rPr>
        <w:t>доношенной,</w:t>
      </w:r>
      <w:r w:rsidR="002456EB">
        <w:rPr>
          <w:rFonts w:ascii="Times New Roman" w:hAnsi="Times New Roman" w:cs="Times New Roman"/>
          <w:sz w:val="28"/>
          <w:szCs w:val="28"/>
          <w:lang w:val="ru-RU"/>
        </w:rPr>
        <w:t xml:space="preserve"> так и недоношенной беременности.</w:t>
      </w:r>
    </w:p>
    <w:p w14:paraId="2E8A795F" w14:textId="77777777" w:rsidR="00A17656" w:rsidRPr="009A2BF2" w:rsidRDefault="00D37286" w:rsidP="00A17656">
      <w:pPr>
        <w:pStyle w:val="a3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 w:rsidRPr="00D37286">
        <w:rPr>
          <w:b/>
          <w:sz w:val="28"/>
          <w:szCs w:val="28"/>
          <w:lang w:val="ru-RU"/>
        </w:rPr>
        <w:t>Классификация:</w:t>
      </w:r>
      <w:r>
        <w:rPr>
          <w:sz w:val="28"/>
          <w:szCs w:val="28"/>
          <w:lang w:val="ru-RU"/>
        </w:rPr>
        <w:t xml:space="preserve"> </w:t>
      </w:r>
    </w:p>
    <w:p w14:paraId="115EFD91" w14:textId="63F16745" w:rsidR="009A2BF2" w:rsidRPr="00E94860" w:rsidRDefault="00E94860" w:rsidP="00E94860">
      <w:pPr>
        <w:pStyle w:val="a3"/>
        <w:numPr>
          <w:ilvl w:val="3"/>
          <w:numId w:val="37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</w:t>
      </w:r>
      <w:r w:rsidR="009A2BF2" w:rsidRPr="00E94860">
        <w:rPr>
          <w:sz w:val="28"/>
          <w:szCs w:val="28"/>
          <w:lang w:val="ru-RU"/>
        </w:rPr>
        <w:t>золированная лихорадка у матери</w:t>
      </w:r>
      <w:r w:rsidR="003C3876" w:rsidRPr="00E94860">
        <w:rPr>
          <w:sz w:val="28"/>
          <w:szCs w:val="28"/>
          <w:lang w:val="ru-RU"/>
        </w:rPr>
        <w:t>;</w:t>
      </w:r>
    </w:p>
    <w:p w14:paraId="0432652B" w14:textId="6F4DD992" w:rsidR="009A2BF2" w:rsidRPr="00E94860" w:rsidRDefault="00E94860" w:rsidP="00E94860">
      <w:pPr>
        <w:pStyle w:val="a3"/>
        <w:numPr>
          <w:ilvl w:val="0"/>
          <w:numId w:val="37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A2BF2" w:rsidRPr="00E94860">
        <w:rPr>
          <w:sz w:val="28"/>
          <w:szCs w:val="28"/>
          <w:lang w:val="ru-RU"/>
        </w:rPr>
        <w:t xml:space="preserve">одозрение на </w:t>
      </w:r>
      <w:proofErr w:type="spellStart"/>
      <w:r w:rsidR="009A2BF2" w:rsidRPr="00E94860">
        <w:rPr>
          <w:sz w:val="28"/>
          <w:szCs w:val="28"/>
          <w:lang w:val="ru-RU"/>
        </w:rPr>
        <w:t>хориоамнионит</w:t>
      </w:r>
      <w:proofErr w:type="spellEnd"/>
      <w:r w:rsidR="009A2BF2" w:rsidRPr="00E94860">
        <w:rPr>
          <w:sz w:val="28"/>
          <w:szCs w:val="28"/>
          <w:lang w:val="ru-RU"/>
        </w:rPr>
        <w:t>;</w:t>
      </w:r>
    </w:p>
    <w:p w14:paraId="1C5FCCA9" w14:textId="65D0190C" w:rsidR="009A2BF2" w:rsidRPr="00E94860" w:rsidRDefault="00E94860" w:rsidP="00E94860">
      <w:pPr>
        <w:pStyle w:val="a3"/>
        <w:numPr>
          <w:ilvl w:val="0"/>
          <w:numId w:val="37"/>
        </w:numPr>
        <w:tabs>
          <w:tab w:val="left" w:pos="0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п</w:t>
      </w:r>
      <w:r w:rsidR="009A2BF2" w:rsidRPr="00E94860">
        <w:rPr>
          <w:sz w:val="28"/>
          <w:szCs w:val="28"/>
          <w:lang w:val="ru-RU"/>
        </w:rPr>
        <w:t>одтвержденный</w:t>
      </w:r>
      <w:proofErr w:type="spellEnd"/>
      <w:r w:rsidR="009A2BF2" w:rsidRPr="00E94860">
        <w:rPr>
          <w:sz w:val="28"/>
          <w:szCs w:val="28"/>
          <w:lang w:val="ru-RU"/>
        </w:rPr>
        <w:t xml:space="preserve"> </w:t>
      </w:r>
      <w:proofErr w:type="spellStart"/>
      <w:r w:rsidR="009A2BF2" w:rsidRPr="00E94860">
        <w:rPr>
          <w:sz w:val="28"/>
          <w:szCs w:val="28"/>
          <w:lang w:val="ru-RU"/>
        </w:rPr>
        <w:t>хориоамнионит</w:t>
      </w:r>
      <w:proofErr w:type="spellEnd"/>
      <w:r w:rsidR="00F15B34" w:rsidRPr="00E94860">
        <w:rPr>
          <w:sz w:val="28"/>
          <w:szCs w:val="28"/>
          <w:lang w:val="ru-RU"/>
        </w:rPr>
        <w:t xml:space="preserve"> [20</w:t>
      </w:r>
      <w:r w:rsidR="009A2BF2" w:rsidRPr="00E94860">
        <w:rPr>
          <w:sz w:val="28"/>
          <w:szCs w:val="28"/>
          <w:lang w:val="ru-RU"/>
        </w:rPr>
        <w:t>].</w:t>
      </w:r>
    </w:p>
    <w:p w14:paraId="223B1F0D" w14:textId="77777777" w:rsidR="00A17656" w:rsidRDefault="00A17656" w:rsidP="00A176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122FD47" w14:textId="77777777" w:rsidR="00A17656" w:rsidRDefault="00A17656" w:rsidP="00A17656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МЕТОДЫ, ПОДХОДЫ И ПРОЦЕДУРЫ ДИАГНОСТИКИ</w:t>
      </w:r>
    </w:p>
    <w:p w14:paraId="465B788A" w14:textId="00447736" w:rsidR="00A17656" w:rsidRDefault="00581816" w:rsidP="00A17656">
      <w:pPr>
        <w:pStyle w:val="a3"/>
        <w:tabs>
          <w:tab w:val="left" w:pos="0"/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Диагностические критерии:</w:t>
      </w:r>
      <w:r w:rsidR="00A17656">
        <w:rPr>
          <w:b/>
          <w:sz w:val="28"/>
          <w:szCs w:val="28"/>
          <w:lang w:val="ru-RU"/>
        </w:rPr>
        <w:t xml:space="preserve"> </w:t>
      </w:r>
    </w:p>
    <w:p w14:paraId="3E2C279D" w14:textId="58134E99" w:rsidR="009A2BF2" w:rsidRDefault="001E020E" w:rsidP="001E020E">
      <w:pPr>
        <w:pStyle w:val="a3"/>
        <w:numPr>
          <w:ilvl w:val="0"/>
          <w:numId w:val="39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</w:t>
      </w:r>
      <w:r w:rsidR="009A2BF2" w:rsidRPr="009A2BF2">
        <w:rPr>
          <w:sz w:val="28"/>
          <w:szCs w:val="28"/>
          <w:lang w:val="ru-RU"/>
        </w:rPr>
        <w:t>золированная лихорадка у матери</w:t>
      </w:r>
      <w:r w:rsidR="009A2BF2">
        <w:rPr>
          <w:sz w:val="28"/>
          <w:szCs w:val="28"/>
          <w:lang w:val="ru-RU"/>
        </w:rPr>
        <w:t xml:space="preserve"> </w:t>
      </w:r>
      <w:r w:rsidR="00581816">
        <w:rPr>
          <w:sz w:val="28"/>
          <w:szCs w:val="28"/>
          <w:lang w:val="ru-RU"/>
        </w:rPr>
        <w:t>–</w:t>
      </w:r>
      <w:r w:rsidR="009A2BF2">
        <w:rPr>
          <w:sz w:val="28"/>
          <w:szCs w:val="28"/>
          <w:lang w:val="ru-RU"/>
        </w:rPr>
        <w:t xml:space="preserve"> это однократное повышение температуры тела у матери до 39,0</w:t>
      </w:r>
      <w:r w:rsidR="009A2BF2">
        <w:rPr>
          <w:color w:val="000000"/>
          <w:sz w:val="28"/>
          <w:szCs w:val="28"/>
        </w:rPr>
        <w:t>°</w:t>
      </w:r>
      <w:r w:rsidR="009A2BF2">
        <w:rPr>
          <w:sz w:val="28"/>
          <w:szCs w:val="28"/>
          <w:lang w:val="ru-RU"/>
        </w:rPr>
        <w:t>С или повышение температуры тела до 38-38,9</w:t>
      </w:r>
      <w:r w:rsidR="009A2BF2">
        <w:rPr>
          <w:color w:val="000000"/>
          <w:sz w:val="28"/>
          <w:szCs w:val="28"/>
        </w:rPr>
        <w:t>°</w:t>
      </w:r>
      <w:r w:rsidR="009A2BF2">
        <w:rPr>
          <w:sz w:val="28"/>
          <w:szCs w:val="28"/>
          <w:lang w:val="ru-RU"/>
        </w:rPr>
        <w:t>С при измерении с интервалом 30 минут</w:t>
      </w:r>
      <w:r>
        <w:rPr>
          <w:sz w:val="28"/>
          <w:szCs w:val="28"/>
          <w:lang w:val="ru-RU"/>
        </w:rPr>
        <w:t>;</w:t>
      </w:r>
      <w:r w:rsidR="009A2BF2">
        <w:rPr>
          <w:sz w:val="28"/>
          <w:szCs w:val="28"/>
          <w:lang w:val="ru-RU"/>
        </w:rPr>
        <w:t xml:space="preserve"> </w:t>
      </w:r>
    </w:p>
    <w:p w14:paraId="3EF897F0" w14:textId="0DE0F7B2" w:rsidR="009A2BF2" w:rsidRDefault="001E020E" w:rsidP="001E020E">
      <w:pPr>
        <w:pStyle w:val="a3"/>
        <w:numPr>
          <w:ilvl w:val="0"/>
          <w:numId w:val="39"/>
        </w:numPr>
        <w:tabs>
          <w:tab w:val="left" w:pos="0"/>
          <w:tab w:val="left" w:pos="567"/>
        </w:tabs>
        <w:ind w:left="0" w:firstLine="0"/>
        <w:jc w:val="both"/>
        <w:rPr>
          <w:bCs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A2BF2" w:rsidRPr="009A2BF2">
        <w:rPr>
          <w:sz w:val="28"/>
          <w:szCs w:val="28"/>
          <w:lang w:val="ru-RU"/>
        </w:rPr>
        <w:t xml:space="preserve">одозрение на </w:t>
      </w:r>
      <w:proofErr w:type="spellStart"/>
      <w:r w:rsidR="009A2BF2" w:rsidRPr="009A2BF2">
        <w:rPr>
          <w:sz w:val="28"/>
          <w:szCs w:val="28"/>
          <w:lang w:val="ru-RU"/>
        </w:rPr>
        <w:t>хориоамнионит</w:t>
      </w:r>
      <w:proofErr w:type="spellEnd"/>
      <w:r w:rsidR="009A2BF2">
        <w:rPr>
          <w:sz w:val="28"/>
          <w:szCs w:val="28"/>
          <w:lang w:val="ru-RU"/>
        </w:rPr>
        <w:t xml:space="preserve"> основывается на клинических</w:t>
      </w:r>
      <w:r w:rsidR="002B4CF1">
        <w:rPr>
          <w:sz w:val="28"/>
          <w:szCs w:val="28"/>
          <w:lang w:val="ru-RU"/>
        </w:rPr>
        <w:t xml:space="preserve"> данных, включающих</w:t>
      </w:r>
      <w:r w:rsidR="009A2BF2">
        <w:rPr>
          <w:sz w:val="28"/>
          <w:szCs w:val="28"/>
          <w:lang w:val="ru-RU"/>
        </w:rPr>
        <w:t xml:space="preserve"> </w:t>
      </w:r>
      <w:r w:rsidR="009A2BF2" w:rsidRPr="00B820DC">
        <w:rPr>
          <w:bCs/>
          <w:color w:val="000000"/>
          <w:sz w:val="28"/>
          <w:szCs w:val="28"/>
        </w:rPr>
        <w:t>повышение температуры тела</w:t>
      </w:r>
      <w:r w:rsidR="009A2BF2">
        <w:rPr>
          <w:bCs/>
          <w:color w:val="000000"/>
          <w:sz w:val="28"/>
          <w:szCs w:val="28"/>
          <w:lang w:val="ru-RU"/>
        </w:rPr>
        <w:t xml:space="preserve"> и одно из перечисленных</w:t>
      </w:r>
      <w:r w:rsidR="002B4CF1">
        <w:rPr>
          <w:bCs/>
          <w:color w:val="000000"/>
          <w:sz w:val="28"/>
          <w:szCs w:val="28"/>
          <w:lang w:val="ru-RU"/>
        </w:rPr>
        <w:t xml:space="preserve"> клинико-лабораторных симптомов -</w:t>
      </w:r>
      <w:r w:rsidR="009A2BF2">
        <w:rPr>
          <w:bCs/>
          <w:color w:val="000000"/>
          <w:sz w:val="28"/>
          <w:szCs w:val="28"/>
          <w:lang w:val="ru-RU"/>
        </w:rPr>
        <w:t xml:space="preserve"> лейкоцитоз, тахикардия у плода, шеечное отделяемое</w:t>
      </w:r>
      <w:r>
        <w:rPr>
          <w:bCs/>
          <w:color w:val="000000"/>
          <w:sz w:val="28"/>
          <w:szCs w:val="28"/>
          <w:lang w:val="ru-RU"/>
        </w:rPr>
        <w:t>;</w:t>
      </w:r>
    </w:p>
    <w:p w14:paraId="61E9AD39" w14:textId="77BB1B9F" w:rsidR="002B4CF1" w:rsidRPr="009A2BF2" w:rsidRDefault="001E020E" w:rsidP="001E020E">
      <w:pPr>
        <w:pStyle w:val="a3"/>
        <w:numPr>
          <w:ilvl w:val="0"/>
          <w:numId w:val="39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п</w:t>
      </w:r>
      <w:r w:rsidR="002B4CF1" w:rsidRPr="009A2BF2">
        <w:rPr>
          <w:sz w:val="28"/>
          <w:szCs w:val="28"/>
          <w:lang w:val="ru-RU"/>
        </w:rPr>
        <w:t>одтвержденный</w:t>
      </w:r>
      <w:proofErr w:type="spellEnd"/>
      <w:r w:rsidR="002B4CF1" w:rsidRPr="009A2BF2">
        <w:rPr>
          <w:sz w:val="28"/>
          <w:szCs w:val="28"/>
          <w:lang w:val="ru-RU"/>
        </w:rPr>
        <w:t xml:space="preserve"> </w:t>
      </w:r>
      <w:r w:rsidR="002B4CF1">
        <w:rPr>
          <w:sz w:val="28"/>
          <w:szCs w:val="28"/>
          <w:lang w:val="ru-RU"/>
        </w:rPr>
        <w:t xml:space="preserve">диагноз </w:t>
      </w:r>
      <w:proofErr w:type="spellStart"/>
      <w:r w:rsidR="002B4CF1" w:rsidRPr="009A2BF2">
        <w:rPr>
          <w:sz w:val="28"/>
          <w:szCs w:val="28"/>
          <w:lang w:val="ru-RU"/>
        </w:rPr>
        <w:t>хориоамнионит</w:t>
      </w:r>
      <w:r w:rsidR="002B4CF1">
        <w:rPr>
          <w:sz w:val="28"/>
          <w:szCs w:val="28"/>
          <w:lang w:val="ru-RU"/>
        </w:rPr>
        <w:t>а</w:t>
      </w:r>
      <w:proofErr w:type="spellEnd"/>
      <w:r w:rsidR="002B4CF1" w:rsidRPr="002B4CF1">
        <w:rPr>
          <w:sz w:val="28"/>
          <w:szCs w:val="28"/>
          <w:lang w:val="ru-RU"/>
        </w:rPr>
        <w:t xml:space="preserve"> </w:t>
      </w:r>
      <w:r w:rsidR="002B4CF1">
        <w:rPr>
          <w:sz w:val="28"/>
          <w:szCs w:val="28"/>
          <w:lang w:val="ru-RU"/>
        </w:rPr>
        <w:t xml:space="preserve">основывается на клинических данных, </w:t>
      </w:r>
      <w:r w:rsidR="002B4CF1" w:rsidRPr="00B820DC">
        <w:rPr>
          <w:bCs/>
          <w:color w:val="000000"/>
          <w:sz w:val="28"/>
          <w:szCs w:val="28"/>
        </w:rPr>
        <w:t>повышени</w:t>
      </w:r>
      <w:r w:rsidR="002456EB">
        <w:rPr>
          <w:bCs/>
          <w:color w:val="000000"/>
          <w:sz w:val="28"/>
          <w:szCs w:val="28"/>
          <w:lang w:val="ru-RU"/>
        </w:rPr>
        <w:t>и</w:t>
      </w:r>
      <w:r w:rsidR="002B4CF1" w:rsidRPr="00B820DC">
        <w:rPr>
          <w:bCs/>
          <w:color w:val="000000"/>
          <w:sz w:val="28"/>
          <w:szCs w:val="28"/>
        </w:rPr>
        <w:t xml:space="preserve"> температуры тела</w:t>
      </w:r>
      <w:r w:rsidR="002B4CF1">
        <w:rPr>
          <w:bCs/>
          <w:color w:val="000000"/>
          <w:sz w:val="28"/>
          <w:szCs w:val="28"/>
          <w:lang w:val="ru-RU"/>
        </w:rPr>
        <w:t xml:space="preserve"> у матери.</w:t>
      </w:r>
      <w:r w:rsidR="002B4CF1">
        <w:rPr>
          <w:sz w:val="28"/>
          <w:szCs w:val="28"/>
          <w:lang w:val="ru-RU"/>
        </w:rPr>
        <w:t xml:space="preserve"> Считается правильным гистологическое подтверждение признаков воспаления в плаценте </w:t>
      </w:r>
      <w:r w:rsidR="002456EB">
        <w:rPr>
          <w:sz w:val="28"/>
          <w:szCs w:val="28"/>
          <w:lang w:val="ru-RU"/>
        </w:rPr>
        <w:t>после родов</w:t>
      </w:r>
      <w:r w:rsidR="009E3AD6">
        <w:rPr>
          <w:sz w:val="28"/>
          <w:szCs w:val="28"/>
          <w:lang w:val="ru-RU"/>
        </w:rPr>
        <w:t xml:space="preserve"> </w:t>
      </w:r>
      <w:r w:rsidR="00F15B34">
        <w:rPr>
          <w:sz w:val="28"/>
          <w:szCs w:val="28"/>
          <w:lang w:val="ru-RU"/>
        </w:rPr>
        <w:t>[20</w:t>
      </w:r>
      <w:r w:rsidR="002B4CF1">
        <w:rPr>
          <w:sz w:val="28"/>
          <w:szCs w:val="28"/>
          <w:lang w:val="ru-RU"/>
        </w:rPr>
        <w:t xml:space="preserve">]. </w:t>
      </w:r>
    </w:p>
    <w:p w14:paraId="5CA75825" w14:textId="35ACFFA7" w:rsidR="00D37286" w:rsidRPr="001E020E" w:rsidRDefault="00581816" w:rsidP="001E02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E02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Жалобы </w:t>
      </w:r>
      <w:r w:rsidR="00A17656" w:rsidRPr="001E02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 </w:t>
      </w:r>
      <w:r w:rsidR="00D37286" w:rsidRPr="001E02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анамнез: </w:t>
      </w:r>
    </w:p>
    <w:p w14:paraId="1AED67A0" w14:textId="1FF1361E" w:rsidR="00D37286" w:rsidRPr="001E020E" w:rsidRDefault="00D37286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E020E">
        <w:rPr>
          <w:sz w:val="28"/>
          <w:szCs w:val="28"/>
          <w:lang w:val="ru-RU"/>
        </w:rPr>
        <w:t>указание</w:t>
      </w:r>
      <w:r w:rsidR="00B820DC" w:rsidRPr="001E020E">
        <w:rPr>
          <w:bCs/>
          <w:color w:val="000000"/>
          <w:sz w:val="28"/>
          <w:szCs w:val="28"/>
        </w:rPr>
        <w:t xml:space="preserve"> на излитие околоплодных вод</w:t>
      </w:r>
      <w:r w:rsidR="00581816" w:rsidRPr="001E020E">
        <w:rPr>
          <w:color w:val="000000"/>
          <w:sz w:val="28"/>
          <w:szCs w:val="28"/>
          <w:lang w:val="ru-RU"/>
        </w:rPr>
        <w:t>;</w:t>
      </w:r>
      <w:r w:rsidR="00B820DC" w:rsidRPr="001E020E">
        <w:rPr>
          <w:color w:val="000000"/>
          <w:sz w:val="28"/>
          <w:szCs w:val="28"/>
        </w:rPr>
        <w:t xml:space="preserve"> </w:t>
      </w:r>
    </w:p>
    <w:p w14:paraId="20AD12FC" w14:textId="61C6C0CE" w:rsidR="00D37286" w:rsidRPr="001E020E" w:rsidRDefault="00B820DC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E020E">
        <w:rPr>
          <w:bCs/>
          <w:color w:val="000000"/>
          <w:sz w:val="28"/>
          <w:szCs w:val="28"/>
        </w:rPr>
        <w:t xml:space="preserve">повышение температуры тела у роженицы </w:t>
      </w:r>
      <w:r w:rsidR="00D37286" w:rsidRPr="001E020E">
        <w:rPr>
          <w:color w:val="000000"/>
          <w:sz w:val="28"/>
          <w:szCs w:val="28"/>
        </w:rPr>
        <w:t>свыше &gt;37,8° C;</w:t>
      </w:r>
    </w:p>
    <w:p w14:paraId="2ABE0751" w14:textId="3A501D8F" w:rsidR="00B820DC" w:rsidRPr="001E020E" w:rsidRDefault="00B820DC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E020E">
        <w:rPr>
          <w:color w:val="000000"/>
          <w:sz w:val="28"/>
          <w:szCs w:val="28"/>
        </w:rPr>
        <w:t>озноб.</w:t>
      </w:r>
    </w:p>
    <w:p w14:paraId="572B89FD" w14:textId="5DDEBB75" w:rsidR="00B820DC" w:rsidRPr="001E020E" w:rsidRDefault="00581816" w:rsidP="001E02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E02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Физикальное </w:t>
      </w:r>
      <w:r w:rsidR="00A17656" w:rsidRPr="001E020E">
        <w:rPr>
          <w:rFonts w:ascii="Times New Roman" w:hAnsi="Times New Roman" w:cs="Times New Roman"/>
          <w:b/>
          <w:sz w:val="28"/>
          <w:szCs w:val="28"/>
          <w:lang w:val="ru-RU"/>
        </w:rPr>
        <w:t>обследование</w:t>
      </w:r>
      <w:r w:rsidR="00B820DC" w:rsidRPr="001E02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  <w:r w:rsidR="00A17656" w:rsidRPr="001E02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3C598767" w14:textId="35717572" w:rsidR="00B820DC" w:rsidRPr="001E020E" w:rsidRDefault="002456EB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 w:rsidRPr="001E020E">
        <w:rPr>
          <w:sz w:val="28"/>
          <w:szCs w:val="28"/>
          <w:lang w:val="ru-RU"/>
        </w:rPr>
        <w:t>оценка характера околоплодных вод</w:t>
      </w:r>
      <w:r w:rsidR="009E3AD6">
        <w:rPr>
          <w:sz w:val="28"/>
          <w:szCs w:val="28"/>
          <w:lang w:val="ru-RU"/>
        </w:rPr>
        <w:t xml:space="preserve"> – </w:t>
      </w:r>
      <w:r w:rsidRPr="001E020E">
        <w:rPr>
          <w:sz w:val="28"/>
          <w:szCs w:val="28"/>
          <w:lang w:val="ru-RU"/>
        </w:rPr>
        <w:t>з</w:t>
      </w:r>
      <w:r w:rsidR="00B820DC" w:rsidRPr="001E020E">
        <w:rPr>
          <w:sz w:val="28"/>
          <w:szCs w:val="28"/>
          <w:lang w:val="ru-RU"/>
        </w:rPr>
        <w:t>ловонные и гнойные околоплодные воды</w:t>
      </w:r>
      <w:r w:rsidR="00581816" w:rsidRPr="001E020E">
        <w:rPr>
          <w:sz w:val="28"/>
          <w:szCs w:val="28"/>
          <w:lang w:val="ru-RU"/>
        </w:rPr>
        <w:t>;</w:t>
      </w:r>
    </w:p>
    <w:p w14:paraId="51AC41C0" w14:textId="178B5A83" w:rsidR="00B820DC" w:rsidRPr="001E020E" w:rsidRDefault="001E020E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</w:t>
      </w:r>
      <w:r w:rsidR="00B820DC" w:rsidRPr="001E020E">
        <w:rPr>
          <w:sz w:val="28"/>
          <w:szCs w:val="28"/>
          <w:lang w:val="ru-RU"/>
        </w:rPr>
        <w:t xml:space="preserve">змерение температуры </w:t>
      </w:r>
      <w:r w:rsidR="009E3AD6">
        <w:rPr>
          <w:sz w:val="28"/>
          <w:szCs w:val="28"/>
          <w:lang w:val="ru-RU"/>
        </w:rPr>
        <w:t xml:space="preserve">– </w:t>
      </w:r>
      <w:r w:rsidR="00B820DC" w:rsidRPr="001E020E">
        <w:rPr>
          <w:sz w:val="28"/>
          <w:szCs w:val="28"/>
          <w:lang w:val="ru-RU"/>
        </w:rPr>
        <w:t>лихор</w:t>
      </w:r>
      <w:r w:rsidR="009E3AD6">
        <w:rPr>
          <w:sz w:val="28"/>
          <w:szCs w:val="28"/>
          <w:lang w:val="ru-RU"/>
        </w:rPr>
        <w:t>адка может быть незначительной</w:t>
      </w:r>
      <w:r w:rsidR="00581816" w:rsidRPr="001E020E">
        <w:rPr>
          <w:sz w:val="28"/>
          <w:szCs w:val="28"/>
          <w:lang w:val="ru-RU"/>
        </w:rPr>
        <w:t>;</w:t>
      </w:r>
    </w:p>
    <w:p w14:paraId="58633997" w14:textId="4AD68A40" w:rsidR="00B820DC" w:rsidRPr="001E020E" w:rsidRDefault="001E020E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</w:t>
      </w:r>
      <w:r w:rsidR="00B820DC" w:rsidRPr="001E020E">
        <w:rPr>
          <w:sz w:val="28"/>
          <w:szCs w:val="28"/>
          <w:lang w:val="ru-RU"/>
        </w:rPr>
        <w:t>олезненность матки</w:t>
      </w:r>
      <w:r w:rsidR="002456EB" w:rsidRPr="001E020E">
        <w:rPr>
          <w:sz w:val="28"/>
          <w:szCs w:val="28"/>
          <w:lang w:val="ru-RU"/>
        </w:rPr>
        <w:t xml:space="preserve"> при пальпации</w:t>
      </w:r>
      <w:r w:rsidR="00581816" w:rsidRPr="001E020E">
        <w:rPr>
          <w:sz w:val="28"/>
          <w:szCs w:val="28"/>
          <w:lang w:val="ru-RU"/>
        </w:rPr>
        <w:t>;</w:t>
      </w:r>
    </w:p>
    <w:p w14:paraId="71A543B3" w14:textId="777E3D95" w:rsidR="00B820DC" w:rsidRPr="001E020E" w:rsidRDefault="001E020E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</w:t>
      </w:r>
      <w:r w:rsidR="002D04CF">
        <w:rPr>
          <w:sz w:val="28"/>
          <w:szCs w:val="28"/>
          <w:lang w:val="ru-RU"/>
        </w:rPr>
        <w:t>ахикардия у матери &gt;100 уд/мин</w:t>
      </w:r>
      <w:r w:rsidR="00581816" w:rsidRPr="001E020E">
        <w:rPr>
          <w:sz w:val="28"/>
          <w:szCs w:val="28"/>
          <w:lang w:val="ru-RU"/>
        </w:rPr>
        <w:t>;</w:t>
      </w:r>
    </w:p>
    <w:p w14:paraId="6C230ECE" w14:textId="56316AA6" w:rsidR="00B820DC" w:rsidRPr="001E020E" w:rsidRDefault="001E020E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</w:t>
      </w:r>
      <w:r w:rsidR="00B820DC" w:rsidRPr="001E020E">
        <w:rPr>
          <w:sz w:val="28"/>
          <w:szCs w:val="28"/>
          <w:lang w:val="ru-RU"/>
        </w:rPr>
        <w:t xml:space="preserve">ахикардия у </w:t>
      </w:r>
      <w:r w:rsidR="002D04CF">
        <w:rPr>
          <w:sz w:val="28"/>
          <w:szCs w:val="28"/>
          <w:lang w:val="ru-RU"/>
        </w:rPr>
        <w:t xml:space="preserve">плода </w:t>
      </w:r>
      <w:r w:rsidR="00B820DC" w:rsidRPr="001E020E">
        <w:rPr>
          <w:sz w:val="28"/>
          <w:szCs w:val="28"/>
          <w:lang w:val="ru-RU"/>
        </w:rPr>
        <w:t>&gt;160 уд/мин</w:t>
      </w:r>
      <w:r w:rsidR="002B4CF1" w:rsidRPr="001E020E">
        <w:rPr>
          <w:sz w:val="28"/>
          <w:szCs w:val="28"/>
          <w:lang w:val="ru-RU"/>
        </w:rPr>
        <w:t xml:space="preserve"> </w:t>
      </w:r>
      <w:r w:rsidR="000128E9" w:rsidRPr="001E020E">
        <w:rPr>
          <w:sz w:val="28"/>
          <w:szCs w:val="28"/>
          <w:lang w:val="ru-RU"/>
        </w:rPr>
        <w:t>[</w:t>
      </w:r>
      <w:r w:rsidR="00F15B34" w:rsidRPr="001E020E">
        <w:rPr>
          <w:sz w:val="28"/>
          <w:szCs w:val="28"/>
          <w:lang w:val="ru-RU"/>
        </w:rPr>
        <w:t>2,</w:t>
      </w:r>
      <w:r w:rsidR="000128E9" w:rsidRPr="001E020E">
        <w:rPr>
          <w:sz w:val="28"/>
          <w:szCs w:val="28"/>
          <w:lang w:val="ru-RU"/>
        </w:rPr>
        <w:t>7</w:t>
      </w:r>
      <w:r w:rsidR="002D04CF">
        <w:rPr>
          <w:sz w:val="28"/>
          <w:szCs w:val="28"/>
          <w:lang w:val="ru-RU"/>
        </w:rPr>
        <w:t>-</w:t>
      </w:r>
      <w:r w:rsidR="005F7CB9" w:rsidRPr="001E020E">
        <w:rPr>
          <w:sz w:val="28"/>
          <w:szCs w:val="28"/>
          <w:lang w:val="ru-RU"/>
        </w:rPr>
        <w:t>9</w:t>
      </w:r>
      <w:r w:rsidR="000128E9" w:rsidRPr="001E020E">
        <w:rPr>
          <w:sz w:val="28"/>
          <w:szCs w:val="28"/>
          <w:lang w:val="ru-RU"/>
        </w:rPr>
        <w:t>]</w:t>
      </w:r>
      <w:r w:rsidR="00B820DC" w:rsidRPr="001E020E">
        <w:rPr>
          <w:sz w:val="28"/>
          <w:szCs w:val="28"/>
          <w:lang w:val="ru-RU"/>
        </w:rPr>
        <w:t>.</w:t>
      </w:r>
    </w:p>
    <w:p w14:paraId="17FBDA84" w14:textId="40D542BD" w:rsidR="00B820DC" w:rsidRPr="001E020E" w:rsidRDefault="002D04CF" w:rsidP="001E0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NB! </w:t>
      </w:r>
      <w:r w:rsidR="00E073D0" w:rsidRPr="001E020E">
        <w:rPr>
          <w:rFonts w:ascii="Times New Roman" w:hAnsi="Times New Roman" w:cs="Times New Roman"/>
          <w:sz w:val="28"/>
          <w:szCs w:val="28"/>
        </w:rPr>
        <w:t>П</w:t>
      </w:r>
      <w:r w:rsidR="00B820DC" w:rsidRPr="001E020E">
        <w:rPr>
          <w:rFonts w:ascii="Times New Roman" w:hAnsi="Times New Roman" w:cs="Times New Roman"/>
          <w:sz w:val="28"/>
          <w:szCs w:val="28"/>
        </w:rPr>
        <w:t>овышение температуры тела может быть незначительным, однако присутстви</w:t>
      </w:r>
      <w:r w:rsidR="00D37286" w:rsidRPr="001E020E">
        <w:rPr>
          <w:rFonts w:ascii="Times New Roman" w:hAnsi="Times New Roman" w:cs="Times New Roman"/>
          <w:sz w:val="28"/>
          <w:szCs w:val="28"/>
        </w:rPr>
        <w:t>е других симптомов хорионамнио</w:t>
      </w:r>
      <w:r w:rsidR="00B820DC" w:rsidRPr="001E020E">
        <w:rPr>
          <w:rFonts w:ascii="Times New Roman" w:hAnsi="Times New Roman" w:cs="Times New Roman"/>
          <w:sz w:val="28"/>
          <w:szCs w:val="28"/>
        </w:rPr>
        <w:t>нита является основанием для установления диагноза и дальнейших лечебных и тактических действий.</w:t>
      </w:r>
    </w:p>
    <w:p w14:paraId="33FAC029" w14:textId="4F63B926" w:rsidR="00B820DC" w:rsidRPr="001E020E" w:rsidRDefault="001E020E" w:rsidP="001E020E">
      <w:pPr>
        <w:pStyle w:val="a3"/>
        <w:ind w:left="0"/>
        <w:jc w:val="both"/>
        <w:rPr>
          <w:b/>
          <w:sz w:val="28"/>
          <w:szCs w:val="28"/>
        </w:rPr>
      </w:pPr>
      <w:r w:rsidRPr="001E020E">
        <w:rPr>
          <w:b/>
          <w:sz w:val="28"/>
          <w:szCs w:val="28"/>
          <w:lang w:val="ru-RU"/>
        </w:rPr>
        <w:t xml:space="preserve">Лабораторные </w:t>
      </w:r>
      <w:r w:rsidR="00A17656" w:rsidRPr="001E020E">
        <w:rPr>
          <w:b/>
          <w:sz w:val="28"/>
          <w:szCs w:val="28"/>
          <w:lang w:val="ru-RU"/>
        </w:rPr>
        <w:t>исследования</w:t>
      </w:r>
      <w:r w:rsidR="00B820DC" w:rsidRPr="001E020E">
        <w:rPr>
          <w:b/>
          <w:sz w:val="28"/>
          <w:szCs w:val="28"/>
          <w:lang w:val="ru-RU"/>
        </w:rPr>
        <w:t>:</w:t>
      </w:r>
      <w:r w:rsidR="00A17656" w:rsidRPr="001E020E">
        <w:rPr>
          <w:b/>
          <w:sz w:val="28"/>
          <w:szCs w:val="28"/>
          <w:lang w:val="ru-RU"/>
        </w:rPr>
        <w:t xml:space="preserve"> </w:t>
      </w:r>
    </w:p>
    <w:p w14:paraId="35AAC64D" w14:textId="6A2E7578" w:rsidR="00B820DC" w:rsidRPr="001E020E" w:rsidRDefault="001E020E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B820DC" w:rsidRPr="001E020E">
        <w:rPr>
          <w:sz w:val="28"/>
          <w:szCs w:val="28"/>
          <w:lang w:val="ru-RU"/>
        </w:rPr>
        <w:t xml:space="preserve">бщий анализ крови с </w:t>
      </w:r>
      <w:proofErr w:type="spellStart"/>
      <w:r w:rsidR="00B820DC" w:rsidRPr="001E020E">
        <w:rPr>
          <w:sz w:val="28"/>
          <w:szCs w:val="28"/>
          <w:lang w:val="ru-RU"/>
        </w:rPr>
        <w:t>подсчетом</w:t>
      </w:r>
      <w:proofErr w:type="spellEnd"/>
      <w:r w:rsidR="00B820DC" w:rsidRPr="001E020E">
        <w:rPr>
          <w:sz w:val="28"/>
          <w:szCs w:val="28"/>
          <w:lang w:val="ru-RU"/>
        </w:rPr>
        <w:t xml:space="preserve"> </w:t>
      </w:r>
      <w:proofErr w:type="spellStart"/>
      <w:r w:rsidR="00B820DC" w:rsidRPr="001E020E">
        <w:rPr>
          <w:sz w:val="28"/>
          <w:szCs w:val="28"/>
          <w:lang w:val="ru-RU"/>
        </w:rPr>
        <w:t>лейкоформулы</w:t>
      </w:r>
      <w:proofErr w:type="spellEnd"/>
      <w:r w:rsidR="00B820DC" w:rsidRPr="001E02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– </w:t>
      </w:r>
      <w:r w:rsidR="00B820DC" w:rsidRPr="001E020E">
        <w:rPr>
          <w:sz w:val="28"/>
          <w:szCs w:val="28"/>
          <w:lang w:val="ru-RU"/>
        </w:rPr>
        <w:t>л</w:t>
      </w:r>
      <w:r>
        <w:rPr>
          <w:sz w:val="28"/>
          <w:szCs w:val="28"/>
          <w:lang w:val="ru-RU"/>
        </w:rPr>
        <w:t xml:space="preserve">ейкоцитоз </w:t>
      </w:r>
      <w:r w:rsidR="00B820DC" w:rsidRPr="001E020E">
        <w:rPr>
          <w:sz w:val="28"/>
          <w:szCs w:val="28"/>
          <w:lang w:val="ru-RU"/>
        </w:rPr>
        <w:t>более 15х109</w:t>
      </w:r>
      <w:r>
        <w:rPr>
          <w:sz w:val="28"/>
          <w:szCs w:val="28"/>
          <w:lang w:val="ru-RU"/>
        </w:rPr>
        <w:t>/л;</w:t>
      </w:r>
    </w:p>
    <w:p w14:paraId="738656E7" w14:textId="20D2A38E" w:rsidR="00D26B6F" w:rsidRPr="001E020E" w:rsidRDefault="00B820DC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 w:rsidRPr="001E020E">
        <w:rPr>
          <w:sz w:val="28"/>
          <w:szCs w:val="28"/>
          <w:lang w:val="ru-RU"/>
        </w:rPr>
        <w:t>C-реактивный белок</w:t>
      </w:r>
      <w:r w:rsidR="002D04CF" w:rsidRPr="002D04CF">
        <w:rPr>
          <w:sz w:val="28"/>
          <w:szCs w:val="28"/>
          <w:lang w:val="ru-RU"/>
        </w:rPr>
        <w:t xml:space="preserve"> </w:t>
      </w:r>
      <w:r w:rsidR="002D04CF">
        <w:rPr>
          <w:sz w:val="28"/>
          <w:szCs w:val="28"/>
          <w:lang w:val="kk-KZ"/>
        </w:rPr>
        <w:t>–</w:t>
      </w:r>
      <w:r w:rsidR="00D52C75">
        <w:rPr>
          <w:sz w:val="28"/>
          <w:szCs w:val="28"/>
          <w:lang w:val="kk-KZ"/>
        </w:rPr>
        <w:t xml:space="preserve"> норма до 5 (</w:t>
      </w:r>
      <w:r w:rsidR="007B1FB0" w:rsidRPr="001E020E">
        <w:rPr>
          <w:sz w:val="28"/>
          <w:szCs w:val="28"/>
          <w:lang w:val="ru-RU"/>
        </w:rPr>
        <w:t>[</w:t>
      </w:r>
      <w:r w:rsidR="007B1FB0">
        <w:rPr>
          <w:sz w:val="28"/>
          <w:szCs w:val="28"/>
          <w:lang w:val="ru-RU"/>
        </w:rPr>
        <w:t>3</w:t>
      </w:r>
      <w:r w:rsidR="007B1FB0" w:rsidRPr="001E020E">
        <w:rPr>
          <w:sz w:val="28"/>
          <w:szCs w:val="28"/>
          <w:lang w:val="ru-RU"/>
        </w:rPr>
        <w:t>]</w:t>
      </w:r>
      <w:r w:rsidR="00D52C75">
        <w:rPr>
          <w:sz w:val="28"/>
          <w:szCs w:val="28"/>
          <w:lang w:val="kk-KZ"/>
        </w:rPr>
        <w:t>; подробно описано в таблице 2.1)</w:t>
      </w:r>
      <w:r w:rsidR="00D26B6F" w:rsidRPr="001E020E">
        <w:rPr>
          <w:sz w:val="28"/>
          <w:szCs w:val="28"/>
          <w:lang w:val="ru-RU"/>
        </w:rPr>
        <w:t>;</w:t>
      </w:r>
    </w:p>
    <w:p w14:paraId="03C0E172" w14:textId="7DB896CA" w:rsidR="00D26B6F" w:rsidRPr="001E020E" w:rsidRDefault="001E020E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б</w:t>
      </w:r>
      <w:r w:rsidR="00D26B6F">
        <w:rPr>
          <w:sz w:val="28"/>
          <w:szCs w:val="28"/>
          <w:lang w:val="ru-RU"/>
        </w:rPr>
        <w:t>актериальный посев амниотических вод</w:t>
      </w:r>
      <w:r w:rsidR="002D04CF">
        <w:rPr>
          <w:sz w:val="28"/>
          <w:szCs w:val="28"/>
          <w:lang w:val="ru-RU"/>
        </w:rPr>
        <w:t xml:space="preserve"> –</w:t>
      </w:r>
      <w:r w:rsidR="00D52C75">
        <w:rPr>
          <w:sz w:val="28"/>
          <w:szCs w:val="28"/>
          <w:lang w:val="ru-RU"/>
        </w:rPr>
        <w:t xml:space="preserve"> не должен содержать патогенов, концентрация условно-патогенной </w:t>
      </w:r>
      <w:proofErr w:type="spellStart"/>
      <w:r w:rsidR="00D52C75">
        <w:rPr>
          <w:sz w:val="28"/>
          <w:szCs w:val="28"/>
          <w:lang w:val="ru-RU"/>
        </w:rPr>
        <w:t>микрофолоры</w:t>
      </w:r>
      <w:proofErr w:type="spellEnd"/>
      <w:r w:rsidR="00D52C75">
        <w:rPr>
          <w:sz w:val="28"/>
          <w:szCs w:val="28"/>
          <w:lang w:val="ru-RU"/>
        </w:rPr>
        <w:t xml:space="preserve"> не должна превышать 10*5 КОЕ/мл</w:t>
      </w:r>
      <w:r w:rsidR="00D26B6F">
        <w:rPr>
          <w:sz w:val="28"/>
          <w:szCs w:val="28"/>
          <w:lang w:val="ru-RU"/>
        </w:rPr>
        <w:t>;</w:t>
      </w:r>
    </w:p>
    <w:p w14:paraId="47F0A61F" w14:textId="732CB5FC" w:rsidR="002D04CF" w:rsidRPr="00D52C75" w:rsidRDefault="001E020E" w:rsidP="002D04CF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32"/>
          <w:szCs w:val="28"/>
          <w:lang w:val="ru-RU"/>
        </w:rPr>
      </w:pPr>
      <w:r>
        <w:rPr>
          <w:sz w:val="28"/>
          <w:szCs w:val="28"/>
          <w:lang w:val="ru-RU"/>
        </w:rPr>
        <w:t>м</w:t>
      </w:r>
      <w:r w:rsidR="00D26B6F">
        <w:rPr>
          <w:sz w:val="28"/>
          <w:szCs w:val="28"/>
          <w:lang w:val="ru-RU"/>
        </w:rPr>
        <w:t>азок по Грамму из амниотических вод</w:t>
      </w:r>
      <w:r w:rsidR="002D04CF">
        <w:rPr>
          <w:sz w:val="28"/>
          <w:szCs w:val="28"/>
          <w:lang w:val="ru-RU"/>
        </w:rPr>
        <w:t xml:space="preserve"> –</w:t>
      </w:r>
      <w:r w:rsidR="002D04CF">
        <w:rPr>
          <w:lang w:val="kk-KZ"/>
        </w:rPr>
        <w:t xml:space="preserve"> </w:t>
      </w:r>
      <w:r w:rsidR="00D52C75" w:rsidRPr="00D52C75">
        <w:rPr>
          <w:sz w:val="28"/>
          <w:lang w:val="kk-KZ"/>
        </w:rPr>
        <w:t xml:space="preserve">с описанием установленной микрофлоры, количества лейкоцитов, </w:t>
      </w:r>
      <w:r w:rsidR="00D52C75">
        <w:rPr>
          <w:sz w:val="28"/>
          <w:lang w:val="kk-KZ"/>
        </w:rPr>
        <w:t>эпителия и т.д.</w:t>
      </w:r>
      <w:r w:rsidR="002D04CF" w:rsidRPr="00D52C75">
        <w:rPr>
          <w:sz w:val="32"/>
          <w:szCs w:val="28"/>
          <w:lang w:val="ru-RU"/>
        </w:rPr>
        <w:t>;</w:t>
      </w:r>
    </w:p>
    <w:p w14:paraId="7621CFA5" w14:textId="05997A3A" w:rsidR="002D04CF" w:rsidRPr="001E020E" w:rsidRDefault="001E020E" w:rsidP="002D04CF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D26B6F">
        <w:rPr>
          <w:sz w:val="28"/>
          <w:szCs w:val="28"/>
          <w:lang w:val="ru-RU"/>
        </w:rPr>
        <w:t>истологическое исследование плаценты и оболочек после родов</w:t>
      </w:r>
      <w:r w:rsidR="002D04CF">
        <w:rPr>
          <w:sz w:val="28"/>
          <w:szCs w:val="28"/>
          <w:lang w:val="ru-RU"/>
        </w:rPr>
        <w:t xml:space="preserve"> – </w:t>
      </w:r>
      <w:r w:rsidR="00D52C75">
        <w:rPr>
          <w:sz w:val="28"/>
          <w:szCs w:val="28"/>
          <w:lang w:val="ru-RU"/>
        </w:rPr>
        <w:t>признаки воспаления в оболочках, плаценте с описанием изменений лимфоцитов, лейкоцитов, фиброза, степени зрелости ворсин</w:t>
      </w:r>
      <w:r w:rsidR="002D04CF">
        <w:rPr>
          <w:sz w:val="28"/>
          <w:szCs w:val="28"/>
          <w:lang w:val="ru-RU"/>
        </w:rPr>
        <w:t>;</w:t>
      </w:r>
    </w:p>
    <w:p w14:paraId="16726232" w14:textId="0A27EBB9" w:rsidR="00B820DC" w:rsidRPr="001E020E" w:rsidRDefault="00E073D0" w:rsidP="002D04CF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14:paraId="3D2DD262" w14:textId="1843649E" w:rsidR="00A17656" w:rsidRPr="002D04CF" w:rsidRDefault="001E020E" w:rsidP="002D04CF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b/>
          <w:sz w:val="28"/>
          <w:szCs w:val="28"/>
          <w:lang w:val="ru-RU"/>
        </w:rPr>
      </w:pPr>
      <w:r w:rsidRPr="002D04CF">
        <w:rPr>
          <w:b/>
          <w:sz w:val="28"/>
          <w:szCs w:val="28"/>
          <w:lang w:val="ru-RU"/>
        </w:rPr>
        <w:t xml:space="preserve">Инструментальные </w:t>
      </w:r>
      <w:r w:rsidR="00B820DC" w:rsidRPr="002D04CF">
        <w:rPr>
          <w:b/>
          <w:sz w:val="28"/>
          <w:szCs w:val="28"/>
          <w:lang w:val="ru-RU"/>
        </w:rPr>
        <w:t xml:space="preserve">исследования: </w:t>
      </w:r>
    </w:p>
    <w:p w14:paraId="21ECD89D" w14:textId="1ADB7417" w:rsidR="00B820DC" w:rsidRPr="001E020E" w:rsidRDefault="001E020E" w:rsidP="001E020E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КТГ плода – </w:t>
      </w:r>
      <w:r w:rsidR="00B820DC" w:rsidRPr="001E020E">
        <w:rPr>
          <w:sz w:val="28"/>
          <w:szCs w:val="28"/>
          <w:lang w:val="ru-RU"/>
        </w:rPr>
        <w:t>тахикардия более 160 уд/мин</w:t>
      </w:r>
      <w:r w:rsidR="000128E9">
        <w:rPr>
          <w:sz w:val="28"/>
          <w:szCs w:val="28"/>
          <w:lang w:val="ru-RU"/>
        </w:rPr>
        <w:t xml:space="preserve"> [</w:t>
      </w:r>
      <w:r w:rsidR="005F7CB9">
        <w:rPr>
          <w:sz w:val="28"/>
          <w:szCs w:val="28"/>
          <w:lang w:val="ru-RU"/>
        </w:rPr>
        <w:t>10,</w:t>
      </w:r>
      <w:r w:rsidR="000128E9">
        <w:rPr>
          <w:sz w:val="28"/>
          <w:szCs w:val="28"/>
          <w:lang w:val="ru-RU"/>
        </w:rPr>
        <w:t>15,16]</w:t>
      </w:r>
      <w:r w:rsidR="00B820DC" w:rsidRPr="001E020E">
        <w:rPr>
          <w:sz w:val="28"/>
          <w:szCs w:val="28"/>
          <w:lang w:val="ru-RU"/>
        </w:rPr>
        <w:t>.</w:t>
      </w:r>
    </w:p>
    <w:p w14:paraId="163EBECD" w14:textId="77777777" w:rsidR="00B820DC" w:rsidRPr="00B820DC" w:rsidRDefault="00B820DC" w:rsidP="00B820DC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14:paraId="002A880E" w14:textId="77777777" w:rsidR="00B820DC" w:rsidRPr="00B820DC" w:rsidRDefault="00A17656" w:rsidP="002E199B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  <w:lang w:val="ru-RU"/>
        </w:rPr>
      </w:pPr>
      <w:r w:rsidRPr="00B820DC">
        <w:rPr>
          <w:sz w:val="28"/>
          <w:szCs w:val="28"/>
          <w:lang w:val="ru-RU"/>
        </w:rPr>
        <w:t>показани</w:t>
      </w:r>
      <w:r w:rsidR="00B820DC">
        <w:rPr>
          <w:sz w:val="28"/>
          <w:szCs w:val="28"/>
          <w:lang w:val="ru-RU"/>
        </w:rPr>
        <w:t>я для консультации специалистов: нет.</w:t>
      </w:r>
    </w:p>
    <w:p w14:paraId="7AB242CB" w14:textId="77777777" w:rsidR="00B820DC" w:rsidRDefault="00B820DC" w:rsidP="00B820DC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23B9716A" w14:textId="78E76BD5" w:rsidR="002456EB" w:rsidRPr="00652873" w:rsidRDefault="00A17656" w:rsidP="002D04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2.1 </w:t>
      </w:r>
      <w:r w:rsidR="006528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2.2</w:t>
      </w:r>
      <w:r w:rsidR="006E1CF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Диагностический </w:t>
      </w:r>
      <w:r w:rsidR="006E1CF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и дифференциально-диагностический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алгоритм: 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98"/>
        <w:gridCol w:w="2409"/>
        <w:gridCol w:w="2931"/>
        <w:gridCol w:w="2207"/>
        <w:gridCol w:w="2269"/>
      </w:tblGrid>
      <w:tr w:rsidR="00D26B6F" w:rsidRPr="001E020E" w14:paraId="17581A20" w14:textId="77777777" w:rsidTr="002D04CF">
        <w:tc>
          <w:tcPr>
            <w:tcW w:w="498" w:type="dxa"/>
          </w:tcPr>
          <w:p w14:paraId="7C34301B" w14:textId="77777777" w:rsidR="007C0F62" w:rsidRPr="001E020E" w:rsidRDefault="007C0F62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2409" w:type="dxa"/>
          </w:tcPr>
          <w:p w14:paraId="79266B60" w14:textId="77777777" w:rsidR="007C0F62" w:rsidRPr="001E020E" w:rsidRDefault="007C0F62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Показатели</w:t>
            </w:r>
          </w:p>
        </w:tc>
        <w:tc>
          <w:tcPr>
            <w:tcW w:w="2931" w:type="dxa"/>
          </w:tcPr>
          <w:p w14:paraId="51F22D8C" w14:textId="77777777" w:rsidR="007C0F62" w:rsidRPr="001E020E" w:rsidRDefault="007C0F62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1E020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Изолированная лихорадка у матери</w:t>
            </w:r>
          </w:p>
        </w:tc>
        <w:tc>
          <w:tcPr>
            <w:tcW w:w="2207" w:type="dxa"/>
          </w:tcPr>
          <w:p w14:paraId="52CA2E72" w14:textId="77777777" w:rsidR="007C0F62" w:rsidRPr="001E020E" w:rsidRDefault="007C0F62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1E020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Подозрение на </w:t>
            </w:r>
            <w:proofErr w:type="spellStart"/>
            <w:r w:rsidRPr="001E020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хориоамнионит</w:t>
            </w:r>
            <w:proofErr w:type="spellEnd"/>
          </w:p>
        </w:tc>
        <w:tc>
          <w:tcPr>
            <w:tcW w:w="2269" w:type="dxa"/>
          </w:tcPr>
          <w:p w14:paraId="009CB854" w14:textId="74CF3464" w:rsidR="007C0F62" w:rsidRPr="001E020E" w:rsidRDefault="007C0F62" w:rsidP="001E020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1E020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Хориоамнионит</w:t>
            </w:r>
            <w:proofErr w:type="spellEnd"/>
          </w:p>
        </w:tc>
      </w:tr>
      <w:tr w:rsidR="00D26B6F" w:rsidRPr="001E020E" w14:paraId="0531B28F" w14:textId="77777777" w:rsidTr="002D04CF">
        <w:tc>
          <w:tcPr>
            <w:tcW w:w="498" w:type="dxa"/>
          </w:tcPr>
          <w:p w14:paraId="29EF0C87" w14:textId="77777777" w:rsidR="007C0F62" w:rsidRPr="001E020E" w:rsidRDefault="00D26B6F" w:rsidP="00A176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409" w:type="dxa"/>
          </w:tcPr>
          <w:p w14:paraId="393AAC6B" w14:textId="5DB68867" w:rsidR="007C0F62" w:rsidRPr="001E020E" w:rsidRDefault="007C0F62" w:rsidP="001E020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Дородовое излитие околоплодных вод</w:t>
            </w:r>
          </w:p>
        </w:tc>
        <w:tc>
          <w:tcPr>
            <w:tcW w:w="2931" w:type="dxa"/>
          </w:tcPr>
          <w:p w14:paraId="1AF56994" w14:textId="4C19DC69" w:rsidR="007C0F62" w:rsidRPr="001E020E" w:rsidRDefault="007C0F62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2207" w:type="dxa"/>
          </w:tcPr>
          <w:p w14:paraId="53E00B09" w14:textId="77777777" w:rsidR="007C0F62" w:rsidRPr="001E020E" w:rsidRDefault="007C0F62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2269" w:type="dxa"/>
          </w:tcPr>
          <w:p w14:paraId="551441EB" w14:textId="77777777" w:rsidR="007C0F62" w:rsidRPr="001E020E" w:rsidRDefault="007C0F62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</w:tr>
      <w:tr w:rsidR="00D26B6F" w:rsidRPr="001E020E" w14:paraId="77FA7479" w14:textId="77777777" w:rsidTr="002D04CF">
        <w:tc>
          <w:tcPr>
            <w:tcW w:w="498" w:type="dxa"/>
          </w:tcPr>
          <w:p w14:paraId="5E9BD7C9" w14:textId="77777777" w:rsidR="007C0F62" w:rsidRPr="001E020E" w:rsidRDefault="00D26B6F" w:rsidP="00A176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409" w:type="dxa"/>
          </w:tcPr>
          <w:p w14:paraId="1BB230EF" w14:textId="77777777" w:rsidR="007C0F62" w:rsidRPr="001E020E" w:rsidRDefault="007C0F62" w:rsidP="00A176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Повышение температуры тела матери</w:t>
            </w:r>
          </w:p>
        </w:tc>
        <w:tc>
          <w:tcPr>
            <w:tcW w:w="2931" w:type="dxa"/>
          </w:tcPr>
          <w:p w14:paraId="1E0BFE6B" w14:textId="77777777" w:rsidR="007C0F62" w:rsidRPr="001E020E" w:rsidRDefault="007C0F62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38-38,9 С, измеренное через 30 минут или 39С и выше однократно</w:t>
            </w:r>
          </w:p>
        </w:tc>
        <w:tc>
          <w:tcPr>
            <w:tcW w:w="2207" w:type="dxa"/>
          </w:tcPr>
          <w:p w14:paraId="4D2C0E2F" w14:textId="77777777" w:rsidR="007C0F62" w:rsidRPr="001E020E" w:rsidRDefault="003C3876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38-38,9 С</w:t>
            </w:r>
          </w:p>
        </w:tc>
        <w:tc>
          <w:tcPr>
            <w:tcW w:w="2269" w:type="dxa"/>
          </w:tcPr>
          <w:p w14:paraId="2E290D92" w14:textId="27D2866E" w:rsidR="007C0F62" w:rsidRPr="001E020E" w:rsidRDefault="001E020E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</w:t>
            </w:r>
            <w:r w:rsidR="00D26B6F"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овышение температуры</w:t>
            </w:r>
          </w:p>
        </w:tc>
      </w:tr>
      <w:tr w:rsidR="00D26B6F" w:rsidRPr="001E020E" w14:paraId="473BE4BB" w14:textId="77777777" w:rsidTr="002D04CF">
        <w:tc>
          <w:tcPr>
            <w:tcW w:w="498" w:type="dxa"/>
          </w:tcPr>
          <w:p w14:paraId="5E534F60" w14:textId="77777777" w:rsidR="007C0F62" w:rsidRPr="001E020E" w:rsidRDefault="00D26B6F" w:rsidP="00A176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409" w:type="dxa"/>
          </w:tcPr>
          <w:p w14:paraId="3D18F4CF" w14:textId="77777777" w:rsidR="007C0F62" w:rsidRPr="001E020E" w:rsidRDefault="007C0F62" w:rsidP="00A176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Характер вод</w:t>
            </w:r>
          </w:p>
        </w:tc>
        <w:tc>
          <w:tcPr>
            <w:tcW w:w="2931" w:type="dxa"/>
          </w:tcPr>
          <w:p w14:paraId="0174885D" w14:textId="77777777" w:rsidR="007C0F62" w:rsidRPr="001E020E" w:rsidRDefault="007C0F62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светлый, без запаха;</w:t>
            </w:r>
          </w:p>
        </w:tc>
        <w:tc>
          <w:tcPr>
            <w:tcW w:w="2207" w:type="dxa"/>
          </w:tcPr>
          <w:p w14:paraId="6E9FFF1F" w14:textId="77F30070" w:rsidR="007C0F62" w:rsidRPr="001E020E" w:rsidRDefault="001E020E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</w:t>
            </w:r>
            <w:r w:rsidR="003C3876"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ез запаха или мутные с запахом</w:t>
            </w:r>
          </w:p>
        </w:tc>
        <w:tc>
          <w:tcPr>
            <w:tcW w:w="2269" w:type="dxa"/>
          </w:tcPr>
          <w:p w14:paraId="0B0B2FF8" w14:textId="2D417FAC" w:rsidR="007C0F62" w:rsidRPr="001E020E" w:rsidRDefault="00D26B6F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мутные со зловонным запахом</w:t>
            </w:r>
          </w:p>
        </w:tc>
      </w:tr>
      <w:tr w:rsidR="00D26B6F" w:rsidRPr="001E020E" w14:paraId="312F8E1A" w14:textId="77777777" w:rsidTr="002D04CF">
        <w:tc>
          <w:tcPr>
            <w:tcW w:w="498" w:type="dxa"/>
          </w:tcPr>
          <w:p w14:paraId="5FC2B725" w14:textId="77777777" w:rsidR="007C0F62" w:rsidRPr="001E020E" w:rsidRDefault="00D26B6F" w:rsidP="00A176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409" w:type="dxa"/>
          </w:tcPr>
          <w:p w14:paraId="4BF8DEC8" w14:textId="77777777" w:rsidR="007C0F62" w:rsidRPr="001E020E" w:rsidRDefault="007C0F62" w:rsidP="007C0F6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Лейкоциты в крови</w:t>
            </w:r>
          </w:p>
        </w:tc>
        <w:tc>
          <w:tcPr>
            <w:tcW w:w="2931" w:type="dxa"/>
          </w:tcPr>
          <w:p w14:paraId="25877E6B" w14:textId="77777777" w:rsidR="007C0F62" w:rsidRPr="001E020E" w:rsidRDefault="003C3876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&lt;</w:t>
            </w:r>
            <w:r w:rsidRPr="001E020E">
              <w:rPr>
                <w:rFonts w:ascii="Times New Roman" w:hAnsi="Times New Roman" w:cs="Times New Roman"/>
                <w:sz w:val="28"/>
                <w:szCs w:val="28"/>
              </w:rPr>
              <w:t>15х10</w:t>
            </w:r>
            <w:r w:rsidRPr="001E020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1E020E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207" w:type="dxa"/>
          </w:tcPr>
          <w:p w14:paraId="5A098797" w14:textId="77777777" w:rsidR="007C0F62" w:rsidRPr="001E020E" w:rsidRDefault="003C3876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&lt;</w:t>
            </w:r>
            <w:r w:rsidRPr="001E020E">
              <w:rPr>
                <w:rFonts w:ascii="Times New Roman" w:hAnsi="Times New Roman" w:cs="Times New Roman"/>
                <w:sz w:val="28"/>
                <w:szCs w:val="28"/>
              </w:rPr>
              <w:t>15х10</w:t>
            </w:r>
            <w:r w:rsidRPr="001E020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1E020E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  <w:r w:rsidRPr="001E02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</w:t>
            </w:r>
            <w:r w:rsidRPr="001E020E">
              <w:rPr>
                <w:rFonts w:ascii="Times New Roman" w:hAnsi="Times New Roman" w:cs="Times New Roman"/>
                <w:sz w:val="28"/>
                <w:szCs w:val="28"/>
              </w:rPr>
              <w:t>≥15х10</w:t>
            </w:r>
            <w:r w:rsidRPr="001E020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1E020E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269" w:type="dxa"/>
          </w:tcPr>
          <w:p w14:paraId="3AA398F4" w14:textId="77777777" w:rsidR="007C0F62" w:rsidRPr="001E020E" w:rsidRDefault="00D26B6F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hAnsi="Times New Roman" w:cs="Times New Roman"/>
                <w:sz w:val="28"/>
                <w:szCs w:val="28"/>
              </w:rPr>
              <w:t>≥15х10</w:t>
            </w:r>
            <w:r w:rsidRPr="001E020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1E020E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D26B6F" w:rsidRPr="001E020E" w14:paraId="69B3668D" w14:textId="77777777" w:rsidTr="002D04CF">
        <w:tc>
          <w:tcPr>
            <w:tcW w:w="498" w:type="dxa"/>
          </w:tcPr>
          <w:p w14:paraId="086B3D89" w14:textId="77777777" w:rsidR="007C0F62" w:rsidRPr="001E020E" w:rsidRDefault="00D26B6F" w:rsidP="00A176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409" w:type="dxa"/>
          </w:tcPr>
          <w:p w14:paraId="15246C31" w14:textId="7FFB69CA" w:rsidR="007C0F62" w:rsidRPr="001E020E" w:rsidRDefault="001E020E" w:rsidP="00A176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Матка</w:t>
            </w:r>
          </w:p>
        </w:tc>
        <w:tc>
          <w:tcPr>
            <w:tcW w:w="2931" w:type="dxa"/>
          </w:tcPr>
          <w:p w14:paraId="7C929DBF" w14:textId="6B165B13" w:rsidR="007C0F62" w:rsidRPr="001E020E" w:rsidRDefault="007C0F62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без болезненна</w:t>
            </w:r>
          </w:p>
        </w:tc>
        <w:tc>
          <w:tcPr>
            <w:tcW w:w="2207" w:type="dxa"/>
          </w:tcPr>
          <w:p w14:paraId="5558AC65" w14:textId="53B0C8EF" w:rsidR="007C0F62" w:rsidRPr="001E020E" w:rsidRDefault="003C3876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без болезненна или болезненна</w:t>
            </w:r>
          </w:p>
        </w:tc>
        <w:tc>
          <w:tcPr>
            <w:tcW w:w="2269" w:type="dxa"/>
          </w:tcPr>
          <w:p w14:paraId="45DA7B27" w14:textId="7564A59B" w:rsidR="007C0F62" w:rsidRPr="001E020E" w:rsidRDefault="001E020E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</w:t>
            </w:r>
            <w:r w:rsidR="00D26B6F"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олезненна</w:t>
            </w:r>
          </w:p>
        </w:tc>
      </w:tr>
      <w:tr w:rsidR="00D26B6F" w:rsidRPr="001E020E" w14:paraId="4F32ACDF" w14:textId="77777777" w:rsidTr="002D04CF">
        <w:tc>
          <w:tcPr>
            <w:tcW w:w="498" w:type="dxa"/>
          </w:tcPr>
          <w:p w14:paraId="227211D5" w14:textId="77777777" w:rsidR="007C0F62" w:rsidRPr="001E020E" w:rsidRDefault="00D26B6F" w:rsidP="00A176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409" w:type="dxa"/>
          </w:tcPr>
          <w:p w14:paraId="0D22CD5B" w14:textId="77777777" w:rsidR="007C0F62" w:rsidRPr="001E020E" w:rsidRDefault="007C0F62" w:rsidP="00D26B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</w:t>
            </w:r>
            <w:r w:rsidR="00D26B6F"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ердцебиение плода</w:t>
            </w:r>
          </w:p>
        </w:tc>
        <w:tc>
          <w:tcPr>
            <w:tcW w:w="2931" w:type="dxa"/>
          </w:tcPr>
          <w:p w14:paraId="0B2CDFA6" w14:textId="0D24F423" w:rsidR="007C0F62" w:rsidRPr="001E020E" w:rsidRDefault="001E020E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</w:t>
            </w:r>
            <w:r w:rsidR="007C0F62"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 нарушено</w:t>
            </w:r>
          </w:p>
        </w:tc>
        <w:tc>
          <w:tcPr>
            <w:tcW w:w="2207" w:type="dxa"/>
          </w:tcPr>
          <w:p w14:paraId="538C90A3" w14:textId="78058A76" w:rsidR="007C0F62" w:rsidRPr="001E020E" w:rsidRDefault="001E020E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</w:t>
            </w:r>
            <w:r w:rsidR="003C3876"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е нарушено или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</w:t>
            </w:r>
            <w:r w:rsidR="00D26B6F"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ожет быть нарушено</w:t>
            </w:r>
          </w:p>
        </w:tc>
        <w:tc>
          <w:tcPr>
            <w:tcW w:w="2269" w:type="dxa"/>
          </w:tcPr>
          <w:p w14:paraId="529592EF" w14:textId="77777777" w:rsidR="007C0F62" w:rsidRPr="001E020E" w:rsidRDefault="00D26B6F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hAnsi="Times New Roman" w:cs="Times New Roman"/>
                <w:sz w:val="28"/>
                <w:szCs w:val="28"/>
              </w:rPr>
              <w:t>тахикардия более 160 уд/мин</w:t>
            </w:r>
          </w:p>
        </w:tc>
      </w:tr>
      <w:tr w:rsidR="006E1CF1" w:rsidRPr="001E020E" w14:paraId="6E74BCC8" w14:textId="77777777" w:rsidTr="002D04CF">
        <w:tc>
          <w:tcPr>
            <w:tcW w:w="498" w:type="dxa"/>
          </w:tcPr>
          <w:p w14:paraId="661EBCE1" w14:textId="77777777" w:rsidR="006E1CF1" w:rsidRPr="001E020E" w:rsidRDefault="006E1CF1" w:rsidP="00A176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409" w:type="dxa"/>
          </w:tcPr>
          <w:p w14:paraId="4440E3B9" w14:textId="77777777" w:rsidR="006E1CF1" w:rsidRPr="001E020E" w:rsidRDefault="006E1CF1" w:rsidP="00D26B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СРБ</w:t>
            </w:r>
            <w:r w:rsidR="0092544A"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*</w:t>
            </w:r>
          </w:p>
        </w:tc>
        <w:tc>
          <w:tcPr>
            <w:tcW w:w="2931" w:type="dxa"/>
          </w:tcPr>
          <w:p w14:paraId="086CFDD6" w14:textId="77777777" w:rsidR="006E1CF1" w:rsidRPr="001E020E" w:rsidRDefault="006E1CF1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&lt; </w:t>
            </w:r>
            <w:r w:rsidR="0092544A"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5мг</w:t>
            </w:r>
          </w:p>
        </w:tc>
        <w:tc>
          <w:tcPr>
            <w:tcW w:w="2207" w:type="dxa"/>
          </w:tcPr>
          <w:p w14:paraId="5852B51C" w14:textId="68AC530E" w:rsidR="006E1CF1" w:rsidRPr="001E020E" w:rsidRDefault="0092544A" w:rsidP="001E02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≤ 5мг</w:t>
            </w:r>
          </w:p>
        </w:tc>
        <w:tc>
          <w:tcPr>
            <w:tcW w:w="2269" w:type="dxa"/>
          </w:tcPr>
          <w:p w14:paraId="77FAE01D" w14:textId="77777777" w:rsidR="006E1CF1" w:rsidRPr="001E020E" w:rsidRDefault="0092544A" w:rsidP="001E0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020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≥ 5мг</w:t>
            </w:r>
          </w:p>
        </w:tc>
      </w:tr>
    </w:tbl>
    <w:p w14:paraId="04BD5850" w14:textId="77777777" w:rsidR="0092544A" w:rsidRDefault="0092544A" w:rsidP="002D04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Cs w:val="28"/>
          <w:lang w:val="ru-RU"/>
        </w:rPr>
      </w:pPr>
      <w:r w:rsidRPr="00CB245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* </w:t>
      </w:r>
      <w:r w:rsidRPr="00CB2454">
        <w:rPr>
          <w:rFonts w:ascii="Times New Roman" w:eastAsia="Times New Roman" w:hAnsi="Times New Roman" w:cs="Times New Roman"/>
          <w:i/>
          <w:szCs w:val="28"/>
          <w:lang w:val="ru-RU" w:eastAsia="ru-RU"/>
        </w:rPr>
        <w:t xml:space="preserve">по данным </w:t>
      </w:r>
      <w:r w:rsidRPr="00CB2454">
        <w:rPr>
          <w:rFonts w:ascii="Times New Roman" w:hAnsi="Times New Roman" w:cs="Times New Roman"/>
          <w:i/>
          <w:szCs w:val="28"/>
          <w:lang w:val="ru-RU"/>
        </w:rPr>
        <w:t xml:space="preserve">клинического руководства </w:t>
      </w:r>
      <w:r w:rsidRPr="00CB2454">
        <w:rPr>
          <w:rFonts w:ascii="Times New Roman" w:hAnsi="Times New Roman" w:cs="Times New Roman"/>
          <w:i/>
          <w:szCs w:val="28"/>
        </w:rPr>
        <w:t>NICE:</w:t>
      </w:r>
      <w:r w:rsidRPr="00CB2454">
        <w:rPr>
          <w:rFonts w:ascii="Times New Roman" w:hAnsi="Times New Roman" w:cs="Times New Roman"/>
          <w:i/>
          <w:szCs w:val="28"/>
          <w:lang w:val="ru-RU"/>
        </w:rPr>
        <w:t xml:space="preserve"> </w:t>
      </w:r>
      <w:r w:rsidRPr="00CB2454">
        <w:rPr>
          <w:rFonts w:ascii="Times New Roman" w:hAnsi="Times New Roman" w:cs="Times New Roman"/>
          <w:i/>
          <w:szCs w:val="28"/>
        </w:rPr>
        <w:t>Preterm labour and birth</w:t>
      </w:r>
      <w:r w:rsidRPr="00CB2454">
        <w:rPr>
          <w:rFonts w:ascii="Times New Roman" w:hAnsi="Times New Roman" w:cs="Times New Roman"/>
          <w:i/>
          <w:szCs w:val="28"/>
          <w:lang w:val="ru-RU"/>
        </w:rPr>
        <w:t>. 2015, информативность СРБ для инфекции во время родов и послеродовом периоде низкая.</w:t>
      </w:r>
    </w:p>
    <w:p w14:paraId="13A44783" w14:textId="77777777" w:rsidR="00652873" w:rsidRDefault="00652873" w:rsidP="00CB2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0ED179" w14:textId="7CE91680" w:rsidR="002D04CF" w:rsidRPr="00652873" w:rsidRDefault="00652873" w:rsidP="00652873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652873">
        <w:rPr>
          <w:b/>
          <w:sz w:val="28"/>
          <w:szCs w:val="28"/>
          <w:lang w:val="ru-RU"/>
        </w:rPr>
        <w:t xml:space="preserve">ТАКТИКА ЛЕЧЕНИЯ НА АМБУЛАТОРНОМ УРОВНЕ: </w:t>
      </w:r>
      <w:r w:rsidRPr="00E06B88">
        <w:rPr>
          <w:sz w:val="28"/>
          <w:szCs w:val="28"/>
          <w:lang w:val="ru-RU"/>
        </w:rPr>
        <w:t>нет</w:t>
      </w:r>
      <w:r w:rsidR="00E06B88" w:rsidRPr="00E06B88">
        <w:rPr>
          <w:sz w:val="28"/>
          <w:szCs w:val="28"/>
          <w:lang w:val="ru-RU"/>
        </w:rPr>
        <w:t>.</w:t>
      </w:r>
    </w:p>
    <w:p w14:paraId="49935404" w14:textId="77777777" w:rsidR="00A17656" w:rsidRPr="00652873" w:rsidRDefault="00A17656" w:rsidP="00A176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340B0C93" w14:textId="327EE595" w:rsidR="00B820DC" w:rsidRPr="00B820DC" w:rsidRDefault="00A17656" w:rsidP="00B820DC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ПОКАЗАНИЯ ДЛЯ ГОСПИТАЛИЗАЦИИ </w:t>
      </w:r>
      <w:r w:rsidR="001E020E">
        <w:rPr>
          <w:b/>
          <w:sz w:val="28"/>
          <w:szCs w:val="28"/>
          <w:lang w:val="ru-RU"/>
        </w:rPr>
        <w:t>С УКАЗАНИЕМ ТИПА ГОСПИТАЛИЗАЦИИ</w:t>
      </w:r>
      <w:r>
        <w:rPr>
          <w:b/>
          <w:sz w:val="28"/>
          <w:szCs w:val="28"/>
          <w:lang w:val="ru-RU"/>
        </w:rPr>
        <w:t>:</w:t>
      </w:r>
    </w:p>
    <w:p w14:paraId="26EE2531" w14:textId="77777777" w:rsidR="00A17656" w:rsidRDefault="00A17656" w:rsidP="001E020E">
      <w:pPr>
        <w:pStyle w:val="a3"/>
        <w:numPr>
          <w:ilvl w:val="1"/>
          <w:numId w:val="5"/>
        </w:numPr>
        <w:ind w:left="0" w:firstLine="0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Показания для плановой госпитализации:</w:t>
      </w:r>
      <w:r w:rsidR="00B820DC">
        <w:rPr>
          <w:sz w:val="28"/>
          <w:szCs w:val="28"/>
          <w:lang w:val="ru-RU"/>
        </w:rPr>
        <w:t xml:space="preserve"> нет</w:t>
      </w:r>
    </w:p>
    <w:p w14:paraId="151129B5" w14:textId="77777777" w:rsidR="00E06B88" w:rsidRDefault="00A17656" w:rsidP="001E020E">
      <w:pPr>
        <w:pStyle w:val="a3"/>
        <w:numPr>
          <w:ilvl w:val="1"/>
          <w:numId w:val="5"/>
        </w:numPr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Показания для экстренной госпитализации:</w:t>
      </w:r>
      <w:r w:rsidR="00B820DC">
        <w:rPr>
          <w:sz w:val="28"/>
          <w:szCs w:val="28"/>
          <w:lang w:val="ru-RU"/>
        </w:rPr>
        <w:t xml:space="preserve"> </w:t>
      </w:r>
    </w:p>
    <w:p w14:paraId="19158EB6" w14:textId="4E79CC4F" w:rsidR="00AD2CD6" w:rsidRPr="00AD2CD6" w:rsidRDefault="00B820DC" w:rsidP="00E06B88">
      <w:pPr>
        <w:pStyle w:val="a3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C3247A">
        <w:rPr>
          <w:sz w:val="28"/>
          <w:szCs w:val="28"/>
        </w:rPr>
        <w:t xml:space="preserve">при </w:t>
      </w:r>
      <w:r w:rsidR="00E303C9">
        <w:rPr>
          <w:sz w:val="28"/>
          <w:szCs w:val="28"/>
          <w:lang w:val="ru-RU"/>
        </w:rPr>
        <w:t xml:space="preserve">подозрении и/или </w:t>
      </w:r>
      <w:r w:rsidRPr="00C3247A">
        <w:rPr>
          <w:sz w:val="28"/>
          <w:szCs w:val="28"/>
        </w:rPr>
        <w:t>установленном диагнозе хориоамнионита.</w:t>
      </w:r>
    </w:p>
    <w:p w14:paraId="6B10A1A6" w14:textId="77777777" w:rsidR="00AD2CD6" w:rsidRDefault="00AD2CD6" w:rsidP="00AD2CD6">
      <w:pPr>
        <w:pStyle w:val="a3"/>
        <w:ind w:left="0"/>
        <w:rPr>
          <w:sz w:val="28"/>
          <w:szCs w:val="28"/>
          <w:lang w:val="ru-RU"/>
        </w:rPr>
      </w:pPr>
    </w:p>
    <w:p w14:paraId="0A8A32F2" w14:textId="13262501" w:rsidR="004757D5" w:rsidRPr="004757D5" w:rsidRDefault="00A17656" w:rsidP="00652873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AD2CD6">
        <w:rPr>
          <w:b/>
          <w:sz w:val="28"/>
          <w:szCs w:val="28"/>
          <w:lang w:val="ru-RU"/>
        </w:rPr>
        <w:t>ТАКТИКА ЛЕЧЕНИЕ НА СТАЦИОНАРНОМ УРОВНЕ:</w:t>
      </w:r>
      <w:r w:rsidR="00AD2CD6" w:rsidRPr="00AD2CD6">
        <w:rPr>
          <w:b/>
          <w:bCs/>
          <w:color w:val="000000"/>
          <w:sz w:val="28"/>
          <w:szCs w:val="28"/>
        </w:rPr>
        <w:t xml:space="preserve"> </w:t>
      </w:r>
    </w:p>
    <w:p w14:paraId="37905AA1" w14:textId="77777777" w:rsidR="007F5C44" w:rsidRPr="007F5C44" w:rsidRDefault="007F5C44" w:rsidP="007F5C44">
      <w:pPr>
        <w:pStyle w:val="a3"/>
        <w:ind w:left="0"/>
        <w:jc w:val="both"/>
        <w:rPr>
          <w:b/>
          <w:sz w:val="28"/>
          <w:lang w:val="ru-RU"/>
        </w:rPr>
      </w:pPr>
      <w:r w:rsidRPr="007F5C44">
        <w:rPr>
          <w:b/>
          <w:sz w:val="28"/>
          <w:szCs w:val="28"/>
          <w:lang w:val="ru-RU"/>
        </w:rPr>
        <w:t xml:space="preserve">Тактика при </w:t>
      </w:r>
      <w:r>
        <w:rPr>
          <w:b/>
          <w:sz w:val="28"/>
          <w:lang w:val="ru-RU"/>
        </w:rPr>
        <w:t>изолированной лихорадке</w:t>
      </w:r>
      <w:r w:rsidRPr="007F5C44">
        <w:rPr>
          <w:b/>
          <w:sz w:val="28"/>
          <w:lang w:val="ru-RU"/>
        </w:rPr>
        <w:t xml:space="preserve"> у матери:</w:t>
      </w:r>
    </w:p>
    <w:p w14:paraId="37F1958D" w14:textId="77777777" w:rsidR="007F5C44" w:rsidRDefault="007F5C44" w:rsidP="007F5C44">
      <w:pPr>
        <w:pStyle w:val="a3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Необходимо начать антибиотикотерапию, согласно схеме лечения </w:t>
      </w:r>
      <w:proofErr w:type="spellStart"/>
      <w:r>
        <w:rPr>
          <w:sz w:val="28"/>
          <w:szCs w:val="28"/>
          <w:lang w:val="ru-RU"/>
        </w:rPr>
        <w:t>хориоамнионита</w:t>
      </w:r>
      <w:proofErr w:type="spellEnd"/>
      <w:r>
        <w:rPr>
          <w:sz w:val="28"/>
          <w:szCs w:val="28"/>
          <w:lang w:val="ru-RU"/>
        </w:rPr>
        <w:t>. Оценивать состояние плода. После рождения новорожденный должен быть осмотрен не</w:t>
      </w:r>
      <w:r w:rsidR="007D1431">
        <w:rPr>
          <w:sz w:val="28"/>
          <w:szCs w:val="28"/>
          <w:lang w:val="ru-RU"/>
        </w:rPr>
        <w:t>онатологами для исключения инфи</w:t>
      </w:r>
      <w:r>
        <w:rPr>
          <w:sz w:val="28"/>
          <w:szCs w:val="28"/>
          <w:lang w:val="ru-RU"/>
        </w:rPr>
        <w:t xml:space="preserve">цирования. </w:t>
      </w:r>
    </w:p>
    <w:p w14:paraId="4A030B81" w14:textId="77777777" w:rsidR="007F5C44" w:rsidRDefault="007F5C44" w:rsidP="007F5C44">
      <w:pPr>
        <w:pStyle w:val="a3"/>
        <w:ind w:left="0"/>
        <w:jc w:val="both"/>
        <w:rPr>
          <w:sz w:val="28"/>
          <w:lang w:val="ru-RU"/>
        </w:rPr>
      </w:pPr>
      <w:r w:rsidRPr="007F5C44">
        <w:rPr>
          <w:b/>
          <w:sz w:val="28"/>
          <w:szCs w:val="28"/>
          <w:lang w:val="ru-RU"/>
        </w:rPr>
        <w:t>Тактика при</w:t>
      </w:r>
      <w:r w:rsidRPr="007F5C44">
        <w:rPr>
          <w:lang w:val="ru-RU"/>
        </w:rPr>
        <w:t xml:space="preserve"> </w:t>
      </w:r>
      <w:r w:rsidRPr="007F5C44">
        <w:rPr>
          <w:b/>
          <w:sz w:val="28"/>
          <w:lang w:val="ru-RU"/>
        </w:rPr>
        <w:t xml:space="preserve">подозрении на </w:t>
      </w:r>
      <w:proofErr w:type="spellStart"/>
      <w:r w:rsidRPr="007F5C44">
        <w:rPr>
          <w:b/>
          <w:sz w:val="28"/>
          <w:lang w:val="ru-RU"/>
        </w:rPr>
        <w:t>хориоамнионит</w:t>
      </w:r>
      <w:proofErr w:type="spellEnd"/>
      <w:r w:rsidRPr="007F5C44">
        <w:rPr>
          <w:b/>
          <w:sz w:val="28"/>
          <w:lang w:val="ru-RU"/>
        </w:rPr>
        <w:t>:</w:t>
      </w:r>
      <w:r w:rsidRPr="007F5C44">
        <w:rPr>
          <w:sz w:val="28"/>
          <w:lang w:val="ru-RU"/>
        </w:rPr>
        <w:t xml:space="preserve"> </w:t>
      </w:r>
    </w:p>
    <w:p w14:paraId="71DD2010" w14:textId="77777777" w:rsidR="007D1431" w:rsidRDefault="007D1431" w:rsidP="007D1431">
      <w:pPr>
        <w:pStyle w:val="a3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Необходимо начать антибиотикотерапию, согласно схеме лечения, </w:t>
      </w:r>
      <w:proofErr w:type="spellStart"/>
      <w:r>
        <w:rPr>
          <w:sz w:val="28"/>
          <w:szCs w:val="28"/>
          <w:lang w:val="ru-RU"/>
        </w:rPr>
        <w:t>подтвержденного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хориоамнионита</w:t>
      </w:r>
      <w:proofErr w:type="spellEnd"/>
      <w:r>
        <w:rPr>
          <w:sz w:val="28"/>
          <w:szCs w:val="28"/>
          <w:lang w:val="ru-RU"/>
        </w:rPr>
        <w:t xml:space="preserve">. Оценивать состояние плода. После рождения новорожденный должен быть осмотрен неонатологами для исключения инфицирования. </w:t>
      </w:r>
    </w:p>
    <w:p w14:paraId="3E780B1A" w14:textId="77777777" w:rsidR="007D1431" w:rsidRPr="007D1431" w:rsidRDefault="007D1431" w:rsidP="007F5C44">
      <w:pPr>
        <w:pStyle w:val="a3"/>
        <w:ind w:left="0"/>
        <w:jc w:val="both"/>
        <w:rPr>
          <w:sz w:val="28"/>
          <w:lang w:val="ru-RU"/>
        </w:rPr>
      </w:pPr>
      <w:r w:rsidRPr="007F5C44">
        <w:rPr>
          <w:b/>
          <w:sz w:val="28"/>
          <w:szCs w:val="28"/>
          <w:lang w:val="ru-RU"/>
        </w:rPr>
        <w:t>Тактика при</w:t>
      </w:r>
      <w:r w:rsidRPr="007F5C44">
        <w:rPr>
          <w:b/>
          <w:sz w:val="28"/>
          <w:lang w:val="ru-RU"/>
        </w:rPr>
        <w:t xml:space="preserve"> </w:t>
      </w:r>
      <w:proofErr w:type="spellStart"/>
      <w:r w:rsidRPr="007F5C44">
        <w:rPr>
          <w:b/>
          <w:sz w:val="28"/>
          <w:lang w:val="ru-RU"/>
        </w:rPr>
        <w:t>хориоамнионит</w:t>
      </w:r>
      <w:r>
        <w:rPr>
          <w:b/>
          <w:sz w:val="28"/>
          <w:lang w:val="ru-RU"/>
        </w:rPr>
        <w:t>е</w:t>
      </w:r>
      <w:proofErr w:type="spellEnd"/>
      <w:r w:rsidRPr="007F5C44">
        <w:rPr>
          <w:b/>
          <w:sz w:val="28"/>
          <w:lang w:val="ru-RU"/>
        </w:rPr>
        <w:t>:</w:t>
      </w:r>
      <w:r w:rsidRPr="007F5C44">
        <w:rPr>
          <w:sz w:val="28"/>
          <w:lang w:val="ru-RU"/>
        </w:rPr>
        <w:t xml:space="preserve"> </w:t>
      </w:r>
    </w:p>
    <w:p w14:paraId="1E4EBB37" w14:textId="77777777" w:rsidR="00AD2CD6" w:rsidRPr="00AD2CD6" w:rsidRDefault="00AD2CD6" w:rsidP="006528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CD6">
        <w:rPr>
          <w:rFonts w:ascii="Times New Roman" w:hAnsi="Times New Roman" w:cs="Times New Roman"/>
          <w:color w:val="000000"/>
          <w:sz w:val="28"/>
          <w:szCs w:val="28"/>
        </w:rPr>
        <w:t>До завершения родов назначить комбинацию антибиотиков:</w:t>
      </w:r>
    </w:p>
    <w:p w14:paraId="4D70ED7E" w14:textId="64C0F0BF" w:rsidR="00AD2CD6" w:rsidRPr="00D52C75" w:rsidRDefault="001E020E" w:rsidP="00652873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2C75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AD2CD6" w:rsidRPr="00D52C75">
        <w:rPr>
          <w:rFonts w:ascii="Times New Roman" w:hAnsi="Times New Roman" w:cs="Times New Roman"/>
          <w:sz w:val="28"/>
          <w:szCs w:val="28"/>
        </w:rPr>
        <w:t xml:space="preserve">олусинтетический антибиотик группы пенициллинов – </w:t>
      </w:r>
      <w:r w:rsidR="00652873" w:rsidRPr="00D52C75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  <w:r w:rsidR="00AD2CD6" w:rsidRPr="00D52C75">
        <w:rPr>
          <w:rFonts w:ascii="Times New Roman" w:hAnsi="Times New Roman" w:cs="Times New Roman"/>
          <w:color w:val="000000"/>
          <w:sz w:val="28"/>
          <w:szCs w:val="28"/>
        </w:rPr>
        <w:t>мпициллин</w:t>
      </w:r>
      <w:r w:rsidR="008F2280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</w:t>
      </w:r>
      <w:r w:rsidR="00652873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="008F2280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r w:rsidR="00E73753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оксициллин</w:t>
      </w:r>
      <w:r w:rsidR="003F2E27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+ </w:t>
      </w:r>
      <w:proofErr w:type="spellStart"/>
      <w:r w:rsidR="003F2E27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клавула</w:t>
      </w:r>
      <w:r w:rsidR="008F2280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новая</w:t>
      </w:r>
      <w:proofErr w:type="spellEnd"/>
      <w:r w:rsidR="008F2280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кислота</w:t>
      </w:r>
      <w:r w:rsidR="0093506B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r w:rsidR="00AD2CD6" w:rsidRPr="00D52C75">
        <w:rPr>
          <w:rFonts w:ascii="Times New Roman" w:hAnsi="Times New Roman" w:cs="Times New Roman"/>
          <w:color w:val="000000"/>
          <w:sz w:val="28"/>
          <w:szCs w:val="28"/>
        </w:rPr>
        <w:t>по 2 гр в/в</w:t>
      </w:r>
      <w:r w:rsidR="00E73753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0461A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каждые 6 часов</w:t>
      </w:r>
      <w:r w:rsidR="005E6689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17250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</w:t>
      </w:r>
      <w:r w:rsidR="00652873" w:rsidRPr="00D52C75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AD2CD6" w:rsidRPr="00D52C75">
        <w:rPr>
          <w:rFonts w:ascii="Times New Roman" w:hAnsi="Times New Roman" w:cs="Times New Roman"/>
          <w:sz w:val="28"/>
          <w:szCs w:val="28"/>
          <w:lang w:val="ru-RU"/>
        </w:rPr>
        <w:t xml:space="preserve">ентамицин 5 мг/кг </w:t>
      </w:r>
      <w:r w:rsidR="00AD2CD6" w:rsidRPr="00D52C75">
        <w:rPr>
          <w:rFonts w:ascii="Times New Roman" w:hAnsi="Times New Roman" w:cs="Times New Roman"/>
          <w:color w:val="000000"/>
          <w:sz w:val="28"/>
          <w:szCs w:val="28"/>
        </w:rPr>
        <w:t xml:space="preserve">в/в </w:t>
      </w:r>
      <w:r w:rsidR="00AD2CD6" w:rsidRPr="00D52C75">
        <w:rPr>
          <w:rFonts w:ascii="Times New Roman" w:hAnsi="Times New Roman" w:cs="Times New Roman"/>
          <w:sz w:val="28"/>
          <w:szCs w:val="28"/>
          <w:lang w:val="ru-RU"/>
        </w:rPr>
        <w:t>каждые 24 часа</w:t>
      </w:r>
      <w:r w:rsidR="006575F6" w:rsidRPr="00D52C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5B34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>[18,19</w:t>
      </w:r>
      <w:r w:rsidR="006575F6" w:rsidRPr="00D52C75">
        <w:rPr>
          <w:rFonts w:ascii="Times New Roman" w:hAnsi="Times New Roman" w:cs="Times New Roman"/>
          <w:color w:val="000000"/>
          <w:sz w:val="28"/>
          <w:szCs w:val="28"/>
          <w:lang w:val="ru-RU"/>
        </w:rPr>
        <w:t>]</w:t>
      </w:r>
      <w:r w:rsidRPr="00D52C7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053E3AD" w14:textId="70428513" w:rsidR="00AD2CD6" w:rsidRDefault="001E020E" w:rsidP="00652873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м</w:t>
      </w:r>
      <w:r w:rsidR="00AD2CD6" w:rsidRPr="00AD2CD6">
        <w:rPr>
          <w:color w:val="000000"/>
          <w:sz w:val="28"/>
          <w:szCs w:val="28"/>
          <w:lang w:val="ru-RU"/>
        </w:rPr>
        <w:t>етронидазол</w:t>
      </w:r>
      <w:proofErr w:type="spellEnd"/>
      <w:r w:rsidR="00AD2CD6" w:rsidRPr="00AD2CD6">
        <w:rPr>
          <w:color w:val="000000"/>
          <w:sz w:val="28"/>
          <w:szCs w:val="28"/>
          <w:lang w:val="ru-RU"/>
        </w:rPr>
        <w:t xml:space="preserve"> 500 мг </w:t>
      </w:r>
      <w:r w:rsidR="00AD2CD6" w:rsidRPr="00AD2CD6">
        <w:rPr>
          <w:color w:val="000000"/>
          <w:sz w:val="28"/>
          <w:szCs w:val="28"/>
        </w:rPr>
        <w:t>в/</w:t>
      </w:r>
      <w:r w:rsidR="007C15DA" w:rsidRPr="00AD2CD6">
        <w:rPr>
          <w:color w:val="000000"/>
          <w:sz w:val="28"/>
          <w:szCs w:val="28"/>
        </w:rPr>
        <w:t xml:space="preserve">в </w:t>
      </w:r>
      <w:r w:rsidR="007C15DA" w:rsidRPr="00AD2CD6">
        <w:rPr>
          <w:color w:val="000000"/>
          <w:sz w:val="28"/>
          <w:szCs w:val="28"/>
          <w:lang w:val="ru-RU"/>
        </w:rPr>
        <w:t>каждые</w:t>
      </w:r>
      <w:r w:rsidR="00AD2CD6" w:rsidRPr="00AD2CD6">
        <w:rPr>
          <w:color w:val="000000"/>
          <w:sz w:val="28"/>
          <w:szCs w:val="28"/>
          <w:lang w:val="ru-RU"/>
        </w:rPr>
        <w:t xml:space="preserve"> 12 часов</w:t>
      </w:r>
      <w:r w:rsidR="005F7CB9">
        <w:rPr>
          <w:color w:val="000000"/>
          <w:sz w:val="28"/>
          <w:szCs w:val="28"/>
          <w:lang w:val="ru-RU"/>
        </w:rPr>
        <w:t xml:space="preserve"> </w:t>
      </w:r>
      <w:r w:rsidR="002B4CF1">
        <w:rPr>
          <w:color w:val="000000"/>
          <w:sz w:val="28"/>
          <w:szCs w:val="28"/>
          <w:lang w:val="ru-RU"/>
        </w:rPr>
        <w:t xml:space="preserve">(при </w:t>
      </w:r>
      <w:proofErr w:type="spellStart"/>
      <w:r w:rsidR="002B4CF1">
        <w:rPr>
          <w:color w:val="000000"/>
          <w:sz w:val="28"/>
          <w:szCs w:val="28"/>
          <w:lang w:val="ru-RU"/>
        </w:rPr>
        <w:t>родораз</w:t>
      </w:r>
      <w:r w:rsidR="00FF53A8">
        <w:rPr>
          <w:color w:val="000000"/>
          <w:sz w:val="28"/>
          <w:szCs w:val="28"/>
          <w:lang w:val="ru-RU"/>
        </w:rPr>
        <w:t>решении</w:t>
      </w:r>
      <w:proofErr w:type="spellEnd"/>
      <w:r w:rsidR="00FF53A8">
        <w:rPr>
          <w:color w:val="000000"/>
          <w:sz w:val="28"/>
          <w:szCs w:val="28"/>
          <w:lang w:val="ru-RU"/>
        </w:rPr>
        <w:t xml:space="preserve"> посредством кесарево сечения)</w:t>
      </w:r>
      <w:r w:rsidR="00B17250">
        <w:rPr>
          <w:color w:val="000000"/>
          <w:sz w:val="28"/>
          <w:szCs w:val="28"/>
          <w:lang w:val="ru-RU"/>
        </w:rPr>
        <w:t xml:space="preserve"> [4,11,13,14]</w:t>
      </w:r>
      <w:r>
        <w:rPr>
          <w:color w:val="000000"/>
          <w:sz w:val="28"/>
          <w:szCs w:val="28"/>
          <w:lang w:val="ru-RU"/>
        </w:rPr>
        <w:t>;</w:t>
      </w:r>
    </w:p>
    <w:p w14:paraId="2D5222B7" w14:textId="42F81D11" w:rsidR="001E70C8" w:rsidRPr="001E70C8" w:rsidRDefault="001E020E" w:rsidP="00652873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="001E70C8" w:rsidRPr="00AD2CD6">
        <w:rPr>
          <w:rFonts w:ascii="Times New Roman" w:hAnsi="Times New Roman" w:cs="Times New Roman"/>
          <w:color w:val="000000"/>
          <w:sz w:val="28"/>
          <w:szCs w:val="28"/>
        </w:rPr>
        <w:t>нфузионная терапия – раствор натрия хлорида 0,9% - 1500,0 мл</w:t>
      </w:r>
      <w:r w:rsidR="001E70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70C8">
        <w:rPr>
          <w:rFonts w:ascii="Times New Roman" w:hAnsi="Times New Roman" w:cs="Times New Roman"/>
          <w:color w:val="000000"/>
          <w:sz w:val="28"/>
          <w:szCs w:val="28"/>
          <w:lang w:val="ru-RU"/>
        </w:rPr>
        <w:t>в/в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1E70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063D11D0" w14:textId="77777777" w:rsidR="00B17250" w:rsidRDefault="00B17250" w:rsidP="006528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</w:t>
      </w:r>
      <w:r w:rsidR="00AD2CD6" w:rsidRPr="00AD2CD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аллергии</w:t>
      </w:r>
      <w:r w:rsidR="00AD2CD6" w:rsidRPr="00AD2CD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пенициллин</w:t>
      </w:r>
      <w:r w:rsidR="0093506B">
        <w:rPr>
          <w:rFonts w:ascii="Times New Roman" w:hAnsi="Times New Roman" w:cs="Times New Roman"/>
          <w:color w:val="000000"/>
          <w:sz w:val="28"/>
          <w:szCs w:val="28"/>
          <w:lang w:val="ru-RU"/>
        </w:rPr>
        <w:t>ы</w:t>
      </w:r>
      <w:r w:rsidR="00AD2CD6" w:rsidRPr="00AD2CD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использовать:</w:t>
      </w:r>
    </w:p>
    <w:p w14:paraId="6FE10E35" w14:textId="1A9CB913" w:rsidR="00B17250" w:rsidRPr="00B17250" w:rsidRDefault="001E020E" w:rsidP="00652873">
      <w:pPr>
        <w:pStyle w:val="a3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B17250" w:rsidRPr="00E73753">
        <w:rPr>
          <w:sz w:val="28"/>
          <w:szCs w:val="28"/>
          <w:lang w:val="ru-RU"/>
        </w:rPr>
        <w:t xml:space="preserve">ентамицин 5 мг/кг </w:t>
      </w:r>
      <w:r w:rsidR="00B17250" w:rsidRPr="00E73753">
        <w:rPr>
          <w:color w:val="000000"/>
          <w:sz w:val="28"/>
          <w:szCs w:val="28"/>
        </w:rPr>
        <w:t xml:space="preserve">в/в </w:t>
      </w:r>
      <w:r w:rsidR="00B17250" w:rsidRPr="00E73753">
        <w:rPr>
          <w:sz w:val="28"/>
          <w:szCs w:val="28"/>
          <w:lang w:val="ru-RU"/>
        </w:rPr>
        <w:t>каждые 24 часа</w:t>
      </w:r>
      <w:r>
        <w:rPr>
          <w:sz w:val="28"/>
          <w:szCs w:val="28"/>
          <w:lang w:val="ru-RU"/>
        </w:rPr>
        <w:t>;</w:t>
      </w:r>
      <w:r w:rsidR="00B17250">
        <w:rPr>
          <w:sz w:val="28"/>
          <w:szCs w:val="28"/>
          <w:lang w:val="ru-RU"/>
        </w:rPr>
        <w:t xml:space="preserve"> </w:t>
      </w:r>
    </w:p>
    <w:p w14:paraId="27EB098E" w14:textId="437C823A" w:rsidR="00B17250" w:rsidRPr="00652873" w:rsidRDefault="001E020E" w:rsidP="00652873">
      <w:pPr>
        <w:pStyle w:val="a3"/>
        <w:tabs>
          <w:tab w:val="left" w:pos="567"/>
        </w:tabs>
        <w:autoSpaceDE w:val="0"/>
        <w:autoSpaceDN w:val="0"/>
        <w:adjustRightInd w:val="0"/>
        <w:ind w:left="0"/>
        <w:rPr>
          <w:b/>
          <w:sz w:val="28"/>
          <w:szCs w:val="28"/>
          <w:lang w:val="ru-RU"/>
        </w:rPr>
      </w:pPr>
      <w:r w:rsidRPr="00652873">
        <w:rPr>
          <w:b/>
          <w:sz w:val="28"/>
          <w:szCs w:val="28"/>
          <w:lang w:val="ru-RU"/>
        </w:rPr>
        <w:t>или</w:t>
      </w:r>
    </w:p>
    <w:p w14:paraId="7EDA61A0" w14:textId="41D7833B" w:rsidR="00B17250" w:rsidRPr="001E70C8" w:rsidRDefault="001E020E" w:rsidP="001E020E">
      <w:pPr>
        <w:pStyle w:val="a3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к</w:t>
      </w:r>
      <w:r w:rsidR="00B17250">
        <w:rPr>
          <w:color w:val="000000"/>
          <w:sz w:val="28"/>
          <w:szCs w:val="28"/>
          <w:lang w:val="ru-RU"/>
        </w:rPr>
        <w:t>линдамицин</w:t>
      </w:r>
      <w:proofErr w:type="spellEnd"/>
      <w:r w:rsidR="00B17250">
        <w:rPr>
          <w:color w:val="000000"/>
          <w:sz w:val="28"/>
          <w:szCs w:val="28"/>
          <w:lang w:val="ru-RU"/>
        </w:rPr>
        <w:t xml:space="preserve"> по 900 мг в/в каждые 8 часов/</w:t>
      </w:r>
      <w:proofErr w:type="spellStart"/>
      <w:r w:rsidR="00652873">
        <w:rPr>
          <w:color w:val="000000"/>
          <w:sz w:val="28"/>
          <w:szCs w:val="28"/>
          <w:lang w:val="ru-RU"/>
        </w:rPr>
        <w:t>в</w:t>
      </w:r>
      <w:r w:rsidR="00B17250">
        <w:rPr>
          <w:color w:val="000000"/>
          <w:sz w:val="28"/>
          <w:szCs w:val="28"/>
          <w:lang w:val="ru-RU"/>
        </w:rPr>
        <w:t>анкомицин</w:t>
      </w:r>
      <w:proofErr w:type="spellEnd"/>
      <w:r w:rsidR="00B17250">
        <w:rPr>
          <w:color w:val="000000"/>
          <w:sz w:val="28"/>
          <w:szCs w:val="28"/>
          <w:lang w:val="ru-RU"/>
        </w:rPr>
        <w:t xml:space="preserve"> по 1,0 </w:t>
      </w:r>
      <w:proofErr w:type="spellStart"/>
      <w:r w:rsidR="00B17250">
        <w:rPr>
          <w:color w:val="000000"/>
          <w:sz w:val="28"/>
          <w:szCs w:val="28"/>
          <w:lang w:val="ru-RU"/>
        </w:rPr>
        <w:t>гр</w:t>
      </w:r>
      <w:proofErr w:type="spellEnd"/>
      <w:r w:rsidR="00B17250">
        <w:rPr>
          <w:color w:val="000000"/>
          <w:sz w:val="28"/>
          <w:szCs w:val="28"/>
          <w:lang w:val="ru-RU"/>
        </w:rPr>
        <w:t xml:space="preserve"> в/в каждые 12 часов*, плюс </w:t>
      </w:r>
      <w:r>
        <w:rPr>
          <w:sz w:val="28"/>
          <w:szCs w:val="28"/>
          <w:lang w:val="ru-RU"/>
        </w:rPr>
        <w:t>г</w:t>
      </w:r>
      <w:r w:rsidR="00B17250" w:rsidRPr="00E73753">
        <w:rPr>
          <w:sz w:val="28"/>
          <w:szCs w:val="28"/>
          <w:lang w:val="ru-RU"/>
        </w:rPr>
        <w:t xml:space="preserve">ентамицин 5 мг/кг </w:t>
      </w:r>
      <w:r w:rsidR="00B17250" w:rsidRPr="00E73753">
        <w:rPr>
          <w:color w:val="000000"/>
          <w:sz w:val="28"/>
          <w:szCs w:val="28"/>
        </w:rPr>
        <w:t xml:space="preserve">в/в </w:t>
      </w:r>
      <w:r w:rsidR="00B17250" w:rsidRPr="00E73753">
        <w:rPr>
          <w:sz w:val="28"/>
          <w:szCs w:val="28"/>
          <w:lang w:val="ru-RU"/>
        </w:rPr>
        <w:t>каждые 24 часа</w:t>
      </w:r>
      <w:r w:rsidR="00B17250">
        <w:rPr>
          <w:sz w:val="28"/>
          <w:szCs w:val="28"/>
          <w:lang w:val="ru-RU"/>
        </w:rPr>
        <w:t xml:space="preserve"> </w:t>
      </w:r>
      <w:r w:rsidR="001E70C8">
        <w:rPr>
          <w:sz w:val="28"/>
          <w:szCs w:val="28"/>
          <w:lang w:val="ru-RU"/>
        </w:rPr>
        <w:t>[</w:t>
      </w:r>
      <w:r w:rsidR="00F15B34">
        <w:rPr>
          <w:sz w:val="28"/>
          <w:szCs w:val="28"/>
          <w:lang w:val="ru-RU"/>
        </w:rPr>
        <w:t>6,12,17,20</w:t>
      </w:r>
      <w:r w:rsidR="001E70C8">
        <w:rPr>
          <w:sz w:val="28"/>
          <w:szCs w:val="28"/>
          <w:lang w:val="ru-RU"/>
        </w:rPr>
        <w:t>].</w:t>
      </w:r>
    </w:p>
    <w:p w14:paraId="27A5F89B" w14:textId="275DFA99" w:rsidR="001E70C8" w:rsidRPr="00CB2454" w:rsidRDefault="00B17250" w:rsidP="00CB2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B2454">
        <w:rPr>
          <w:rFonts w:ascii="Times New Roman" w:hAnsi="Times New Roman" w:cs="Times New Roman"/>
          <w:i/>
          <w:sz w:val="24"/>
          <w:szCs w:val="28"/>
          <w:lang w:val="ru-RU"/>
        </w:rPr>
        <w:t>*При резистентности микрофлоры (</w:t>
      </w:r>
      <w:r w:rsidR="001E020E" w:rsidRPr="00CB2454">
        <w:rPr>
          <w:rFonts w:ascii="Times New Roman" w:hAnsi="Times New Roman" w:cs="Times New Roman"/>
          <w:i/>
          <w:sz w:val="24"/>
          <w:szCs w:val="28"/>
          <w:lang w:val="ru-RU"/>
        </w:rPr>
        <w:t>з</w:t>
      </w:r>
      <w:r w:rsidRPr="00CB2454">
        <w:rPr>
          <w:rFonts w:ascii="Times New Roman" w:hAnsi="Times New Roman" w:cs="Times New Roman"/>
          <w:i/>
          <w:sz w:val="24"/>
          <w:szCs w:val="28"/>
          <w:lang w:val="ru-RU"/>
        </w:rPr>
        <w:t xml:space="preserve">олотистый стафилококк и </w:t>
      </w:r>
      <w:r w:rsidR="001E020E" w:rsidRPr="00CB2454">
        <w:rPr>
          <w:rFonts w:ascii="Times New Roman" w:hAnsi="Times New Roman" w:cs="Times New Roman"/>
          <w:i/>
          <w:sz w:val="24"/>
          <w:szCs w:val="28"/>
          <w:lang w:val="ru-RU"/>
        </w:rPr>
        <w:t>с</w:t>
      </w:r>
      <w:r w:rsidRPr="00CB2454">
        <w:rPr>
          <w:rFonts w:ascii="Times New Roman" w:hAnsi="Times New Roman" w:cs="Times New Roman"/>
          <w:i/>
          <w:sz w:val="24"/>
          <w:szCs w:val="28"/>
          <w:lang w:val="ru-RU"/>
        </w:rPr>
        <w:t xml:space="preserve">трептококк группы В) к другим антибиотикам </w:t>
      </w:r>
      <w:proofErr w:type="spellStart"/>
      <w:r w:rsidRPr="00CB2454">
        <w:rPr>
          <w:rFonts w:ascii="Times New Roman" w:hAnsi="Times New Roman" w:cs="Times New Roman"/>
          <w:i/>
          <w:sz w:val="24"/>
          <w:szCs w:val="28"/>
          <w:lang w:val="ru-RU"/>
        </w:rPr>
        <w:t>Ванкомицин</w:t>
      </w:r>
      <w:proofErr w:type="spellEnd"/>
      <w:r w:rsidRPr="00CB2454">
        <w:rPr>
          <w:rFonts w:ascii="Times New Roman" w:hAnsi="Times New Roman" w:cs="Times New Roman"/>
          <w:i/>
          <w:sz w:val="24"/>
          <w:szCs w:val="28"/>
          <w:lang w:val="ru-RU"/>
        </w:rPr>
        <w:t xml:space="preserve"> может быть препаратом выбора. [20] </w:t>
      </w:r>
    </w:p>
    <w:p w14:paraId="680C63D5" w14:textId="77777777" w:rsidR="00BF2941" w:rsidRDefault="00BF2941" w:rsidP="00CB245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3F167F" w14:textId="372F69DA" w:rsidR="00D37286" w:rsidRPr="00D37286" w:rsidRDefault="00CB2454" w:rsidP="00CB245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D37286">
        <w:rPr>
          <w:rFonts w:ascii="Times New Roman" w:hAnsi="Times New Roman" w:cs="Times New Roman"/>
          <w:sz w:val="28"/>
          <w:szCs w:val="28"/>
        </w:rPr>
        <w:t xml:space="preserve">боснованность </w:t>
      </w:r>
      <w:r w:rsidR="00D37286" w:rsidRPr="00D37286">
        <w:rPr>
          <w:rFonts w:ascii="Times New Roman" w:hAnsi="Times New Roman" w:cs="Times New Roman"/>
          <w:sz w:val="28"/>
          <w:szCs w:val="28"/>
        </w:rPr>
        <w:t>вагинальных осмотров и отражение в партограмме.</w:t>
      </w:r>
    </w:p>
    <w:p w14:paraId="004EC4DB" w14:textId="4863351D" w:rsidR="00D37286" w:rsidRPr="00D37286" w:rsidRDefault="00CB2454" w:rsidP="00CB245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5F7CB9">
        <w:rPr>
          <w:rFonts w:ascii="Times New Roman" w:hAnsi="Times New Roman" w:cs="Times New Roman"/>
          <w:sz w:val="28"/>
          <w:szCs w:val="28"/>
        </w:rPr>
        <w:t xml:space="preserve">ри </w:t>
      </w:r>
      <w:r w:rsidR="00D37286" w:rsidRPr="005F7CB9">
        <w:rPr>
          <w:rFonts w:ascii="Times New Roman" w:hAnsi="Times New Roman" w:cs="Times New Roman"/>
          <w:sz w:val="28"/>
          <w:szCs w:val="28"/>
        </w:rPr>
        <w:t>безводном периоде 18 часов и более в родах для профилактики инфекции необходима</w:t>
      </w:r>
      <w:r w:rsidR="00D37286" w:rsidRPr="00D37286">
        <w:rPr>
          <w:rFonts w:ascii="Times New Roman" w:hAnsi="Times New Roman" w:cs="Times New Roman"/>
          <w:sz w:val="28"/>
          <w:szCs w:val="28"/>
        </w:rPr>
        <w:t xml:space="preserve"> антибиот</w:t>
      </w:r>
      <w:r w:rsidR="0086555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37286" w:rsidRPr="00D37286">
        <w:rPr>
          <w:rFonts w:ascii="Times New Roman" w:hAnsi="Times New Roman" w:cs="Times New Roman"/>
          <w:sz w:val="28"/>
          <w:szCs w:val="28"/>
        </w:rPr>
        <w:t xml:space="preserve">копрофилактика: </w:t>
      </w:r>
    </w:p>
    <w:p w14:paraId="68E2BA4E" w14:textId="64F5DD29" w:rsidR="001E70C8" w:rsidRPr="00CB2454" w:rsidRDefault="00CB2454" w:rsidP="00652873">
      <w:pPr>
        <w:pStyle w:val="a3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 w:rsidRPr="00CB2454">
        <w:rPr>
          <w:sz w:val="28"/>
          <w:szCs w:val="28"/>
          <w:lang w:val="ru-RU"/>
        </w:rPr>
        <w:t>а</w:t>
      </w:r>
      <w:r w:rsidR="00865556" w:rsidRPr="00CB2454">
        <w:rPr>
          <w:sz w:val="28"/>
          <w:szCs w:val="28"/>
          <w:lang w:val="ru-RU"/>
        </w:rPr>
        <w:t xml:space="preserve">мпициллин по 2 </w:t>
      </w:r>
      <w:proofErr w:type="spellStart"/>
      <w:r w:rsidR="00865556" w:rsidRPr="00CB2454">
        <w:rPr>
          <w:sz w:val="28"/>
          <w:szCs w:val="28"/>
          <w:lang w:val="ru-RU"/>
        </w:rPr>
        <w:t>гр</w:t>
      </w:r>
      <w:proofErr w:type="spellEnd"/>
      <w:r w:rsidR="00865556" w:rsidRPr="00CB2454">
        <w:rPr>
          <w:sz w:val="28"/>
          <w:szCs w:val="28"/>
          <w:lang w:val="ru-RU"/>
        </w:rPr>
        <w:t xml:space="preserve"> в/в каждые 6 часов или </w:t>
      </w:r>
      <w:proofErr w:type="spellStart"/>
      <w:r>
        <w:rPr>
          <w:sz w:val="28"/>
          <w:szCs w:val="28"/>
          <w:lang w:val="ru-RU"/>
        </w:rPr>
        <w:t>б</w:t>
      </w:r>
      <w:r w:rsidR="001E70C8" w:rsidRPr="00CB2454">
        <w:rPr>
          <w:sz w:val="28"/>
          <w:szCs w:val="28"/>
          <w:lang w:val="ru-RU"/>
        </w:rPr>
        <w:t>ензилпенициллин</w:t>
      </w:r>
      <w:proofErr w:type="spellEnd"/>
      <w:r w:rsidR="001E70C8" w:rsidRPr="00CB2454">
        <w:rPr>
          <w:sz w:val="28"/>
          <w:szCs w:val="28"/>
          <w:lang w:val="ru-RU"/>
        </w:rPr>
        <w:t xml:space="preserve"> - 2,4 г, затем каждые 4 часа по 1,2 </w:t>
      </w:r>
      <w:proofErr w:type="spellStart"/>
      <w:r w:rsidR="001E70C8" w:rsidRPr="00CB2454">
        <w:rPr>
          <w:sz w:val="28"/>
          <w:szCs w:val="28"/>
          <w:lang w:val="ru-RU"/>
        </w:rPr>
        <w:t>гр</w:t>
      </w:r>
      <w:proofErr w:type="spellEnd"/>
      <w:r w:rsidR="001E70C8" w:rsidRPr="00CB2454">
        <w:rPr>
          <w:sz w:val="28"/>
          <w:szCs w:val="28"/>
          <w:lang w:val="ru-RU"/>
        </w:rPr>
        <w:t xml:space="preserve"> до рождения</w:t>
      </w:r>
      <w:r w:rsidR="00652873">
        <w:rPr>
          <w:sz w:val="28"/>
          <w:szCs w:val="28"/>
          <w:lang w:val="ru-RU"/>
        </w:rPr>
        <w:t xml:space="preserve"> </w:t>
      </w:r>
      <w:proofErr w:type="spellStart"/>
      <w:r w:rsidR="00922EE5" w:rsidRPr="00CB2454">
        <w:rPr>
          <w:sz w:val="28"/>
          <w:szCs w:val="28"/>
          <w:lang w:val="ru-RU"/>
        </w:rPr>
        <w:t>ребенка</w:t>
      </w:r>
      <w:proofErr w:type="spellEnd"/>
      <w:r w:rsidR="001E70C8" w:rsidRPr="00CB2454">
        <w:rPr>
          <w:sz w:val="28"/>
          <w:szCs w:val="28"/>
          <w:lang w:val="ru-RU"/>
        </w:rPr>
        <w:t xml:space="preserve">, </w:t>
      </w:r>
    </w:p>
    <w:p w14:paraId="18ECB1D4" w14:textId="77777777" w:rsidR="00CB2454" w:rsidRPr="00652873" w:rsidRDefault="001E70C8" w:rsidP="00CB2454">
      <w:pPr>
        <w:pStyle w:val="a3"/>
        <w:tabs>
          <w:tab w:val="left" w:pos="567"/>
        </w:tabs>
        <w:autoSpaceDE w:val="0"/>
        <w:autoSpaceDN w:val="0"/>
        <w:adjustRightInd w:val="0"/>
        <w:ind w:left="0"/>
        <w:rPr>
          <w:b/>
          <w:sz w:val="28"/>
          <w:szCs w:val="28"/>
          <w:lang w:val="ru-RU"/>
        </w:rPr>
      </w:pPr>
      <w:r w:rsidRPr="00652873">
        <w:rPr>
          <w:b/>
          <w:sz w:val="28"/>
          <w:szCs w:val="28"/>
          <w:lang w:val="ru-RU"/>
        </w:rPr>
        <w:t xml:space="preserve">или </w:t>
      </w:r>
    </w:p>
    <w:p w14:paraId="1FD79078" w14:textId="4B6EBF0C" w:rsidR="001E70C8" w:rsidRDefault="001E70C8" w:rsidP="00CB2454">
      <w:pPr>
        <w:pStyle w:val="a3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  <w:lang w:val="ru-RU"/>
        </w:rPr>
      </w:pPr>
      <w:proofErr w:type="spellStart"/>
      <w:r w:rsidRPr="00CB2454">
        <w:rPr>
          <w:sz w:val="28"/>
          <w:szCs w:val="28"/>
          <w:lang w:val="ru-RU"/>
        </w:rPr>
        <w:t>клиндамицин</w:t>
      </w:r>
      <w:proofErr w:type="spellEnd"/>
      <w:r w:rsidRPr="00CB2454">
        <w:rPr>
          <w:sz w:val="28"/>
          <w:szCs w:val="28"/>
          <w:lang w:val="ru-RU"/>
        </w:rPr>
        <w:t xml:space="preserve"> 600 мг каждые 8 часов внутривенно до рождения</w:t>
      </w:r>
      <w:r w:rsidR="00F15B34" w:rsidRPr="00CB2454">
        <w:rPr>
          <w:sz w:val="28"/>
          <w:szCs w:val="28"/>
          <w:lang w:val="ru-RU"/>
        </w:rPr>
        <w:t xml:space="preserve"> [3]</w:t>
      </w:r>
      <w:r w:rsidRPr="00CB2454">
        <w:rPr>
          <w:sz w:val="28"/>
          <w:szCs w:val="28"/>
          <w:lang w:val="ru-RU"/>
        </w:rPr>
        <w:t>.</w:t>
      </w:r>
    </w:p>
    <w:p w14:paraId="72A40F91" w14:textId="77777777" w:rsidR="00CB2454" w:rsidRPr="00CB2454" w:rsidRDefault="00CB2454" w:rsidP="00CB2454">
      <w:pPr>
        <w:pStyle w:val="a3"/>
        <w:tabs>
          <w:tab w:val="left" w:pos="567"/>
        </w:tabs>
        <w:autoSpaceDE w:val="0"/>
        <w:autoSpaceDN w:val="0"/>
        <w:adjustRightInd w:val="0"/>
        <w:ind w:left="0"/>
        <w:rPr>
          <w:sz w:val="28"/>
          <w:szCs w:val="28"/>
          <w:lang w:val="ru-RU"/>
        </w:rPr>
      </w:pPr>
    </w:p>
    <w:p w14:paraId="5FEEF95D" w14:textId="77777777" w:rsidR="00CB2454" w:rsidRDefault="001E020E" w:rsidP="001E02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20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B24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B24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немедикаментозное лечение: </w:t>
      </w:r>
    </w:p>
    <w:p w14:paraId="2EF590FA" w14:textId="7EAF86A2" w:rsidR="001E020E" w:rsidRPr="00D52C75" w:rsidRDefault="00CB2454" w:rsidP="001E02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C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Режим:</w:t>
      </w:r>
      <w:r w:rsidR="00E06B88" w:rsidRPr="00D52C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52C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1E020E" w:rsidRPr="00D52C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53E6D4" w14:textId="7F5AE0C1" w:rsidR="00CB2454" w:rsidRPr="00652873" w:rsidRDefault="00CB2454" w:rsidP="001E02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C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Диета: №</w:t>
      </w:r>
      <w:r w:rsidR="00652873" w:rsidRPr="00D52C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52C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</w:t>
      </w:r>
    </w:p>
    <w:p w14:paraId="3F7C4B1E" w14:textId="77777777" w:rsidR="00CB2454" w:rsidRPr="00CB2454" w:rsidRDefault="00CB2454" w:rsidP="001E02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BCE1B65" w14:textId="1DC79BB7" w:rsidR="00D37286" w:rsidRDefault="001E020E" w:rsidP="001E02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20E"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Pr="001E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медикаментозное лечение:</w:t>
      </w:r>
    </w:p>
    <w:p w14:paraId="4BD94F0F" w14:textId="77777777" w:rsidR="007B1FB0" w:rsidRPr="00D37286" w:rsidRDefault="007B1FB0" w:rsidP="001E02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FDB654" w14:textId="77777777" w:rsidR="00A17656" w:rsidRPr="00E303C9" w:rsidRDefault="00A17656" w:rsidP="00A17656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E303C9">
        <w:rPr>
          <w:sz w:val="28"/>
          <w:szCs w:val="28"/>
          <w:lang w:val="ru-RU"/>
        </w:rPr>
        <w:t>Перечень основных лекарственных средств (имеющих 100% вероятность применения);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2409"/>
        <w:gridCol w:w="1985"/>
        <w:gridCol w:w="1559"/>
      </w:tblGrid>
      <w:tr w:rsidR="001926A4" w14:paraId="6B2D4B63" w14:textId="77777777" w:rsidTr="001926A4">
        <w:trPr>
          <w:trHeight w:val="5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76AD" w14:textId="77777777" w:rsidR="001926A4" w:rsidRDefault="001926A4" w:rsidP="00CB245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Лекарственная группа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B39A" w14:textId="77777777" w:rsidR="001926A4" w:rsidRDefault="001926A4" w:rsidP="00CB245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Лекарственные средства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CBE0" w14:textId="1D8B5270" w:rsidR="001926A4" w:rsidRDefault="001926A4" w:rsidP="00CA131C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Показания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7316" w14:textId="024E228F" w:rsidR="001926A4" w:rsidRDefault="001926A4" w:rsidP="00CB245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Доза и способ применения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1B4F" w14:textId="77788237" w:rsidR="001926A4" w:rsidRDefault="001926A4" w:rsidP="00CB245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8D0153" w14:paraId="11038E0D" w14:textId="77777777" w:rsidTr="001926A4">
        <w:trPr>
          <w:trHeight w:val="5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D507" w14:textId="29DB669F" w:rsidR="008D0153" w:rsidRDefault="008D0153" w:rsidP="008D015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303C9">
              <w:rPr>
                <w:rFonts w:ascii="Times New Roman" w:hAnsi="Times New Roman" w:cs="Times New Roman"/>
                <w:sz w:val="24"/>
                <w:szCs w:val="24"/>
              </w:rPr>
              <w:t>Полусинтетический антибиотик группы пенициллинов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AE8" w14:textId="0190FBAA" w:rsidR="008D0153" w:rsidRPr="008D0153" w:rsidRDefault="008D0153" w:rsidP="008D0153">
            <w:pPr>
              <w:tabs>
                <w:tab w:val="left" w:pos="426"/>
              </w:tabs>
              <w:spacing w:after="0" w:line="240" w:lineRule="auto"/>
              <w:ind w:left="-53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Pr="008D0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мпициллин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6631" w14:textId="4C338D2F" w:rsidR="008D0153" w:rsidRDefault="008D0153" w:rsidP="008D015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Хорионамнионит</w:t>
            </w:r>
            <w:proofErr w:type="spellEnd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эндометрит в родах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3AF" w14:textId="3EBA12A9" w:rsidR="008D0153" w:rsidRDefault="008D0153" w:rsidP="008D015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52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2 гр в/в</w:t>
            </w:r>
            <w:r w:rsidRPr="00D52C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каждые 6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EA0C" w14:textId="2ED3982E" w:rsidR="008D0153" w:rsidRPr="008D0153" w:rsidRDefault="008D0153" w:rsidP="00CB245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Pr="008D015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1926A4" w14:paraId="6A831948" w14:textId="77777777" w:rsidTr="001926A4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FCD1" w14:textId="77777777" w:rsidR="001926A4" w:rsidRPr="00E303C9" w:rsidRDefault="001926A4" w:rsidP="00402A7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303C9">
              <w:rPr>
                <w:rFonts w:ascii="Times New Roman" w:hAnsi="Times New Roman" w:cs="Times New Roman"/>
                <w:sz w:val="24"/>
                <w:szCs w:val="24"/>
              </w:rPr>
              <w:t>Полусинтетический антибиотик группы пенициллинов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AE7A" w14:textId="7DA35F32" w:rsidR="001926A4" w:rsidRPr="00E303C9" w:rsidRDefault="001926A4" w:rsidP="00922EE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Амоксициллин+клавулоновая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кислота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3BEA" w14:textId="77777777" w:rsidR="001926A4" w:rsidRPr="00E303C9" w:rsidRDefault="001926A4" w:rsidP="00402A76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Хорионамнионит</w:t>
            </w:r>
            <w:proofErr w:type="spellEnd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эндометрит в родах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5C14" w14:textId="24BAC6FD" w:rsidR="001926A4" w:rsidRDefault="001926A4" w:rsidP="001926A4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D52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2 гр в/в</w:t>
            </w:r>
            <w:r w:rsidRPr="00D52C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каждые 6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3F52" w14:textId="5BD3FD9D" w:rsidR="001926A4" w:rsidRDefault="001926A4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</w:t>
            </w:r>
          </w:p>
        </w:tc>
      </w:tr>
      <w:tr w:rsidR="001926A4" w14:paraId="7F6C67C1" w14:textId="77777777" w:rsidTr="001926A4">
        <w:trPr>
          <w:trHeight w:val="1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DFF5" w14:textId="77777777" w:rsidR="001926A4" w:rsidRPr="00E303C9" w:rsidRDefault="001926A4" w:rsidP="00402A7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0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Антибиотик группы </w:t>
            </w:r>
            <w:proofErr w:type="spellStart"/>
            <w:r w:rsidRPr="00E30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аминогликозидов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9D10" w14:textId="77777777" w:rsidR="001926A4" w:rsidRPr="00E303C9" w:rsidRDefault="001926A4" w:rsidP="00402A7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Гентамицин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273B" w14:textId="60BE1B2D" w:rsidR="001926A4" w:rsidRPr="00E303C9" w:rsidRDefault="001926A4" w:rsidP="00402A76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Хорионамнионит</w:t>
            </w:r>
            <w:proofErr w:type="spellEnd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эндометрит в родах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при аллергии на пенициллины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141" w14:textId="5E52A682" w:rsidR="001926A4" w:rsidRDefault="001926A4" w:rsidP="001926A4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 </w:t>
            </w:r>
            <w:r w:rsidRPr="00D52C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 мг/кг </w:t>
            </w:r>
            <w:r w:rsidRPr="00D52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в/в </w:t>
            </w:r>
            <w:r w:rsidRPr="00D52C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каждые 24 часа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FA04" w14:textId="3E9A689F" w:rsidR="001926A4" w:rsidRDefault="001926A4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</w:t>
            </w:r>
          </w:p>
        </w:tc>
      </w:tr>
      <w:tr w:rsidR="001926A4" w14:paraId="0B68F9DE" w14:textId="77777777" w:rsidTr="001926A4">
        <w:trPr>
          <w:trHeight w:val="112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6480" w14:textId="77777777" w:rsidR="001926A4" w:rsidRPr="00E303C9" w:rsidRDefault="001926A4" w:rsidP="00402A7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0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Синтетическое антибактериальное средство группа </w:t>
            </w:r>
            <w:proofErr w:type="spellStart"/>
            <w:r w:rsidRPr="00E30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нитроимидазолов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796A" w14:textId="77777777" w:rsidR="001926A4" w:rsidRPr="00E303C9" w:rsidRDefault="001926A4" w:rsidP="00402A7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303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Метронидазол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52C" w14:textId="77777777" w:rsidR="001926A4" w:rsidRPr="00E303C9" w:rsidRDefault="001926A4" w:rsidP="00402A76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Хорионамнионит</w:t>
            </w:r>
            <w:proofErr w:type="spellEnd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эндометрит в родах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721" w14:textId="2A8165B7" w:rsidR="001926A4" w:rsidRPr="001926A4" w:rsidRDefault="001926A4" w:rsidP="001926A4">
            <w:pPr>
              <w:tabs>
                <w:tab w:val="left" w:pos="426"/>
              </w:tabs>
              <w:spacing w:after="0" w:line="240" w:lineRule="auto"/>
              <w:ind w:hanging="108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1926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500 мг </w:t>
            </w:r>
            <w:r w:rsidRPr="001926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в/в </w:t>
            </w:r>
            <w:r w:rsidRPr="001926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каждые 12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5A1" w14:textId="2681AE1F" w:rsidR="001926A4" w:rsidRDefault="001926A4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</w:t>
            </w:r>
          </w:p>
        </w:tc>
      </w:tr>
    </w:tbl>
    <w:p w14:paraId="72273B32" w14:textId="77777777" w:rsidR="00A17656" w:rsidRDefault="00A17656" w:rsidP="00A17656">
      <w:pPr>
        <w:spacing w:after="0" w:line="240" w:lineRule="auto"/>
        <w:ind w:left="50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ADEFFCA" w14:textId="77777777" w:rsidR="00D6482D" w:rsidRDefault="00A17656" w:rsidP="00D37286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дополнительных лекарственных средств (мене</w:t>
      </w:r>
      <w:r w:rsidR="00D37286">
        <w:rPr>
          <w:sz w:val="28"/>
          <w:szCs w:val="28"/>
          <w:lang w:val="ru-RU"/>
        </w:rPr>
        <w:t>е 100</w:t>
      </w:r>
      <w:r w:rsidR="001E70C8">
        <w:rPr>
          <w:sz w:val="28"/>
          <w:szCs w:val="28"/>
          <w:lang w:val="ru-RU"/>
        </w:rPr>
        <w:t xml:space="preserve">% вероятности применения): </w:t>
      </w:r>
    </w:p>
    <w:p w14:paraId="45FE389D" w14:textId="77777777" w:rsidR="00D6482D" w:rsidRDefault="00D6482D" w:rsidP="00D6482D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1985"/>
        <w:gridCol w:w="1559"/>
      </w:tblGrid>
      <w:tr w:rsidR="001926A4" w14:paraId="3F182259" w14:textId="77777777" w:rsidTr="001926A4">
        <w:trPr>
          <w:trHeight w:val="5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CAC4" w14:textId="77777777" w:rsidR="001926A4" w:rsidRDefault="001926A4" w:rsidP="009D598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Лекарственная группа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87B6" w14:textId="77777777" w:rsidR="001926A4" w:rsidRDefault="001926A4" w:rsidP="009D598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Лекарственные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2808" w14:textId="77777777" w:rsidR="001926A4" w:rsidRDefault="001926A4" w:rsidP="009D598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Показания</w:t>
            </w:r>
          </w:p>
          <w:p w14:paraId="354DAFB8" w14:textId="77777777" w:rsidR="001926A4" w:rsidRDefault="001926A4" w:rsidP="009D598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C81" w14:textId="43D35034" w:rsidR="001926A4" w:rsidRDefault="001926A4" w:rsidP="009D598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Доза и способ применения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0695" w14:textId="2DFE3B34" w:rsidR="001926A4" w:rsidRDefault="001926A4" w:rsidP="009D598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1926A4" w14:paraId="47F5C0BD" w14:textId="77777777" w:rsidTr="001926A4">
        <w:trPr>
          <w:trHeight w:val="5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77D" w14:textId="5F219EE3" w:rsidR="001926A4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30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Антибиотик группы </w:t>
            </w:r>
            <w:proofErr w:type="spellStart"/>
            <w:r w:rsidRPr="00E30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Линкозамидов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DD82" w14:textId="27D96413" w:rsidR="001926A4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Клинда</w:t>
            </w:r>
            <w:r w:rsidRPr="00E303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мицин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 аллергии на пенициллин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C208" w14:textId="73DED724" w:rsidR="001926A4" w:rsidRDefault="001926A4" w:rsidP="001926A4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Хорионамнионит</w:t>
            </w:r>
            <w:proofErr w:type="spellEnd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эндометрит в родах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(при аллергии на пенициллины)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DF99" w14:textId="584FC5D3" w:rsidR="001926A4" w:rsidRPr="001926A4" w:rsidRDefault="001926A4" w:rsidP="001926A4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1926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600 мг каждые 8 часов внутривенно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85C6" w14:textId="51B0A6B2" w:rsidR="001926A4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</w:t>
            </w:r>
          </w:p>
        </w:tc>
      </w:tr>
      <w:tr w:rsidR="001926A4" w14:paraId="2932B46B" w14:textId="77777777" w:rsidTr="001926A4">
        <w:trPr>
          <w:trHeight w:val="5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03A1" w14:textId="19402C7D" w:rsidR="001926A4" w:rsidRPr="00E303C9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0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Антибиотик группы </w:t>
            </w:r>
            <w:proofErr w:type="spellStart"/>
            <w:r w:rsidRPr="00E30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Гликопептидов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1239" w14:textId="4DF7730D" w:rsidR="001926A4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Ванкомицин</w:t>
            </w:r>
            <w:proofErr w:type="spellEnd"/>
            <w:r w:rsidRPr="0092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только при резистентной микрофлоре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AA0B" w14:textId="46F080A8" w:rsidR="001926A4" w:rsidRPr="00E303C9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Хорионамнионит</w:t>
            </w:r>
            <w:proofErr w:type="spellEnd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эндометрит в родах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13E13A3" w14:textId="5959262F" w:rsidR="001926A4" w:rsidRPr="00E303C9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E30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наличии резистентности микрофлоры)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DAFA" w14:textId="57F24A32" w:rsidR="001926A4" w:rsidRDefault="001926A4" w:rsidP="001926A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1926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 1,0 </w:t>
            </w:r>
            <w:proofErr w:type="spellStart"/>
            <w:r w:rsidRPr="001926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</w:t>
            </w:r>
            <w:proofErr w:type="spellEnd"/>
            <w:r w:rsidRPr="001926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в/в каждые 12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22AA" w14:textId="40499765" w:rsidR="001926A4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</w:t>
            </w:r>
          </w:p>
        </w:tc>
      </w:tr>
      <w:tr w:rsidR="001926A4" w14:paraId="4BCA2258" w14:textId="77777777" w:rsidTr="001926A4">
        <w:trPr>
          <w:trHeight w:val="5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D26" w14:textId="24946336" w:rsidR="001926A4" w:rsidRPr="00E303C9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Антибиотик из группы пенициллинов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D56" w14:textId="6BAECEE7" w:rsidR="001926A4" w:rsidRPr="00922EE5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0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Бензилпенициллин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09D" w14:textId="2C446E47" w:rsidR="001926A4" w:rsidRPr="00E303C9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Хорионамнионит</w:t>
            </w:r>
            <w:proofErr w:type="spellEnd"/>
            <w:r w:rsidRPr="00E303C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эндометрит в родах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1D6" w14:textId="476E5C8C" w:rsidR="001926A4" w:rsidRPr="001926A4" w:rsidRDefault="001926A4" w:rsidP="001926A4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1926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2,4 г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в/в</w:t>
            </w:r>
            <w:r w:rsidRPr="001926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затем каждые 4 часа по 1,2 </w:t>
            </w:r>
            <w:proofErr w:type="spellStart"/>
            <w:r w:rsidRPr="001926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CEBD" w14:textId="137A9399" w:rsidR="001926A4" w:rsidRDefault="001926A4" w:rsidP="00D6482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</w:t>
            </w:r>
          </w:p>
        </w:tc>
      </w:tr>
    </w:tbl>
    <w:p w14:paraId="6616F1A3" w14:textId="70D307CC" w:rsidR="00D37286" w:rsidRDefault="00D37286" w:rsidP="00D6482D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66615F3A" w14:textId="77777777" w:rsidR="004757D5" w:rsidRDefault="004757D5" w:rsidP="004757D5">
      <w:pPr>
        <w:pStyle w:val="a3"/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408F28BC" w14:textId="1A38C09C" w:rsidR="004757D5" w:rsidRPr="00CB2454" w:rsidRDefault="00CB2454" w:rsidP="00CB245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2454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CB2454">
        <w:rPr>
          <w:rFonts w:ascii="Times New Roman" w:hAnsi="Times New Roman" w:cs="Times New Roman"/>
          <w:sz w:val="28"/>
          <w:szCs w:val="28"/>
          <w:lang w:val="ru-RU"/>
        </w:rPr>
        <w:t>! Антипиретики могут быть применены в дополнении к антибиотикам</w:t>
      </w:r>
    </w:p>
    <w:p w14:paraId="4F1A8704" w14:textId="14600184" w:rsidR="004757D5" w:rsidRPr="00CB2454" w:rsidRDefault="00CB2454" w:rsidP="00CB245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2454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CB2454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4757D5" w:rsidRPr="00CB2454">
        <w:rPr>
          <w:rFonts w:ascii="Times New Roman" w:hAnsi="Times New Roman" w:cs="Times New Roman"/>
          <w:sz w:val="28"/>
          <w:szCs w:val="28"/>
          <w:lang w:val="ru-RU"/>
        </w:rPr>
        <w:t xml:space="preserve">Существует взаимосвязь между и </w:t>
      </w:r>
      <w:proofErr w:type="spellStart"/>
      <w:r w:rsidR="004757D5" w:rsidRPr="00CB2454">
        <w:rPr>
          <w:rFonts w:ascii="Times New Roman" w:hAnsi="Times New Roman" w:cs="Times New Roman"/>
          <w:sz w:val="28"/>
          <w:szCs w:val="28"/>
          <w:lang w:val="ru-RU"/>
        </w:rPr>
        <w:t>хориоамнионитом</w:t>
      </w:r>
      <w:proofErr w:type="spellEnd"/>
      <w:r w:rsidR="004757D5" w:rsidRPr="00CB2454">
        <w:rPr>
          <w:rFonts w:ascii="Times New Roman" w:hAnsi="Times New Roman" w:cs="Times New Roman"/>
          <w:sz w:val="28"/>
          <w:szCs w:val="28"/>
          <w:lang w:val="ru-RU"/>
        </w:rPr>
        <w:t xml:space="preserve"> и дисф</w:t>
      </w:r>
      <w:r w:rsidR="00F15B34" w:rsidRPr="00CB2454">
        <w:rPr>
          <w:rFonts w:ascii="Times New Roman" w:hAnsi="Times New Roman" w:cs="Times New Roman"/>
          <w:sz w:val="28"/>
          <w:szCs w:val="28"/>
          <w:lang w:val="ru-RU"/>
        </w:rPr>
        <w:t>ункцией родовой деятельности [20</w:t>
      </w:r>
      <w:r w:rsidR="004757D5" w:rsidRPr="00CB2454">
        <w:rPr>
          <w:rFonts w:ascii="Times New Roman" w:hAnsi="Times New Roman" w:cs="Times New Roman"/>
          <w:sz w:val="28"/>
          <w:szCs w:val="28"/>
          <w:lang w:val="ru-RU"/>
        </w:rPr>
        <w:t xml:space="preserve">]. </w:t>
      </w:r>
    </w:p>
    <w:p w14:paraId="47BA92AC" w14:textId="77777777" w:rsidR="007F5C44" w:rsidRDefault="007F5C44" w:rsidP="00D37286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17161DA4" w14:textId="20BF6B41" w:rsidR="00AD1658" w:rsidRPr="00AD1658" w:rsidRDefault="00D37286" w:rsidP="00E303C9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  <w:r w:rsidRPr="00D37286">
        <w:rPr>
          <w:b/>
          <w:sz w:val="28"/>
          <w:szCs w:val="28"/>
          <w:lang w:val="ru-RU"/>
        </w:rPr>
        <w:t>Хирургическое вмешательство:</w:t>
      </w:r>
      <w:r>
        <w:rPr>
          <w:sz w:val="28"/>
          <w:szCs w:val="28"/>
          <w:lang w:val="ru-RU"/>
        </w:rPr>
        <w:t xml:space="preserve"> </w:t>
      </w:r>
      <w:r w:rsidR="00D52C75">
        <w:rPr>
          <w:b/>
          <w:sz w:val="28"/>
          <w:szCs w:val="28"/>
          <w:lang w:val="ru-RU"/>
        </w:rPr>
        <w:t>Кесарево сечение</w:t>
      </w:r>
    </w:p>
    <w:p w14:paraId="77E7D80B" w14:textId="77777777" w:rsidR="00AD1658" w:rsidRDefault="00AD1658" w:rsidP="00E303C9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D37286">
        <w:rPr>
          <w:sz w:val="28"/>
          <w:szCs w:val="28"/>
          <w:lang w:val="ru-RU"/>
        </w:rPr>
        <w:lastRenderedPageBreak/>
        <w:t>Показани</w:t>
      </w:r>
      <w:r>
        <w:rPr>
          <w:sz w:val="28"/>
          <w:szCs w:val="28"/>
          <w:lang w:val="ru-RU"/>
        </w:rPr>
        <w:t>я</w:t>
      </w:r>
      <w:r w:rsidRPr="00D37286">
        <w:rPr>
          <w:sz w:val="28"/>
          <w:szCs w:val="28"/>
        </w:rPr>
        <w:t xml:space="preserve"> </w:t>
      </w:r>
      <w:r w:rsidR="00D37286" w:rsidRPr="00D37286">
        <w:rPr>
          <w:sz w:val="28"/>
          <w:szCs w:val="28"/>
        </w:rPr>
        <w:t>к оперативному родоразрешению путем операции кесарево сечения</w:t>
      </w:r>
      <w:r>
        <w:rPr>
          <w:sz w:val="28"/>
          <w:szCs w:val="28"/>
          <w:lang w:val="ru-RU"/>
        </w:rPr>
        <w:t>:</w:t>
      </w:r>
    </w:p>
    <w:p w14:paraId="111D9A65" w14:textId="39211027" w:rsidR="00AD1658" w:rsidRPr="00AD1658" w:rsidRDefault="00D37286" w:rsidP="00AD1658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</w:rPr>
      </w:pPr>
      <w:r w:rsidRPr="00D37286">
        <w:rPr>
          <w:sz w:val="28"/>
          <w:szCs w:val="28"/>
        </w:rPr>
        <w:t>нарушение состояния внутриутробного плода</w:t>
      </w:r>
      <w:r w:rsidR="00CF1F59">
        <w:rPr>
          <w:sz w:val="28"/>
          <w:szCs w:val="28"/>
          <w:lang w:val="ru-RU"/>
        </w:rPr>
        <w:t xml:space="preserve"> </w:t>
      </w:r>
      <w:r w:rsidR="00E303C9">
        <w:rPr>
          <w:sz w:val="28"/>
          <w:szCs w:val="28"/>
          <w:lang w:val="ru-RU"/>
        </w:rPr>
        <w:t>или другие акушерские показания</w:t>
      </w:r>
      <w:r w:rsidR="00CB2454">
        <w:rPr>
          <w:sz w:val="28"/>
          <w:szCs w:val="28"/>
          <w:lang w:val="ru-RU"/>
        </w:rPr>
        <w:t xml:space="preserve"> </w:t>
      </w:r>
      <w:r w:rsidR="005F7CB9">
        <w:rPr>
          <w:sz w:val="28"/>
          <w:szCs w:val="28"/>
          <w:lang w:val="ru-RU"/>
        </w:rPr>
        <w:t>[2]</w:t>
      </w:r>
      <w:r w:rsidRPr="00D37286">
        <w:rPr>
          <w:sz w:val="28"/>
          <w:szCs w:val="28"/>
        </w:rPr>
        <w:t xml:space="preserve">. </w:t>
      </w:r>
      <w:r w:rsidR="007B1FB0">
        <w:rPr>
          <w:sz w:val="28"/>
          <w:szCs w:val="28"/>
        </w:rPr>
        <w:t>При оценке состояния плода необходимо учесть, что тахикардия плода может быть следствием тахикардии матери, поэтому при КТГ надо ориентироваться на число децелераций, их длительность, скорость восстановления, вариабельность частоты сердечных сокращений.</w:t>
      </w:r>
    </w:p>
    <w:p w14:paraId="36EF7E33" w14:textId="714D724B" w:rsidR="00AD1658" w:rsidRDefault="00AD1658" w:rsidP="00AD1658">
      <w:pPr>
        <w:pStyle w:val="a3"/>
        <w:tabs>
          <w:tab w:val="left" w:pos="567"/>
        </w:tabs>
        <w:ind w:left="0"/>
        <w:jc w:val="both"/>
        <w:rPr>
          <w:sz w:val="28"/>
        </w:rPr>
      </w:pPr>
      <w:r>
        <w:rPr>
          <w:sz w:val="28"/>
          <w:lang w:val="en-US"/>
        </w:rPr>
        <w:t>NB</w:t>
      </w:r>
      <w:r w:rsidRPr="00AD1658">
        <w:rPr>
          <w:sz w:val="28"/>
          <w:lang w:val="ru-RU"/>
        </w:rPr>
        <w:t xml:space="preserve">! </w:t>
      </w:r>
      <w:r>
        <w:rPr>
          <w:sz w:val="28"/>
          <w:lang w:val="ru-RU"/>
        </w:rPr>
        <w:t>П</w:t>
      </w:r>
      <w:r w:rsidRPr="00755E07">
        <w:rPr>
          <w:sz w:val="28"/>
        </w:rPr>
        <w:t xml:space="preserve">ри </w:t>
      </w:r>
      <w:r w:rsidR="00755E07" w:rsidRPr="00755E07">
        <w:rPr>
          <w:sz w:val="28"/>
        </w:rPr>
        <w:t xml:space="preserve">отсутствии противопоказаний пролонгирование </w:t>
      </w:r>
      <w:r w:rsidR="00E303C9">
        <w:rPr>
          <w:sz w:val="28"/>
          <w:lang w:val="ru-RU"/>
        </w:rPr>
        <w:t>консервативного ведения родов</w:t>
      </w:r>
      <w:r w:rsidR="00755E07" w:rsidRPr="00755E07">
        <w:rPr>
          <w:sz w:val="28"/>
        </w:rPr>
        <w:t xml:space="preserve"> у женщин с интраамниотической инфекцией </w:t>
      </w:r>
      <w:r w:rsidR="00B26450">
        <w:rPr>
          <w:sz w:val="28"/>
          <w:lang w:val="ru-RU"/>
        </w:rPr>
        <w:t>является</w:t>
      </w:r>
      <w:r w:rsidR="00755E07" w:rsidRPr="00755E07">
        <w:rPr>
          <w:sz w:val="28"/>
        </w:rPr>
        <w:t xml:space="preserve"> разумным. </w:t>
      </w:r>
      <w:r>
        <w:rPr>
          <w:sz w:val="28"/>
        </w:rPr>
        <w:t xml:space="preserve"> </w:t>
      </w:r>
    </w:p>
    <w:p w14:paraId="5B99B1BD" w14:textId="4E0BB03E" w:rsidR="00A17656" w:rsidRDefault="00AD1658" w:rsidP="00AD1658">
      <w:pPr>
        <w:pStyle w:val="a3"/>
        <w:tabs>
          <w:tab w:val="left" w:pos="567"/>
        </w:tabs>
        <w:ind w:left="0"/>
        <w:jc w:val="both"/>
        <w:rPr>
          <w:sz w:val="28"/>
        </w:rPr>
      </w:pPr>
      <w:r>
        <w:rPr>
          <w:sz w:val="28"/>
          <w:lang w:val="en-US"/>
        </w:rPr>
        <w:t>NB</w:t>
      </w:r>
      <w:r w:rsidRPr="00AD1658">
        <w:rPr>
          <w:sz w:val="28"/>
          <w:lang w:val="ru-RU"/>
        </w:rPr>
        <w:t xml:space="preserve">! </w:t>
      </w:r>
      <w:r w:rsidR="00B26450">
        <w:rPr>
          <w:sz w:val="28"/>
          <w:lang w:val="ru-RU"/>
        </w:rPr>
        <w:t xml:space="preserve">Наличие </w:t>
      </w:r>
      <w:r w:rsidR="00B26450">
        <w:rPr>
          <w:sz w:val="28"/>
        </w:rPr>
        <w:t>только внутриматочной инфекции</w:t>
      </w:r>
      <w:r w:rsidR="00755E07" w:rsidRPr="00755E07">
        <w:rPr>
          <w:sz w:val="28"/>
        </w:rPr>
        <w:t xml:space="preserve"> не является показанием к немедленному родоразрешению и метод родоразрешения должен основываться на акушерских показаниях. Интраамниотическая инфекция сама </w:t>
      </w:r>
      <w:r w:rsidR="00B26450">
        <w:rPr>
          <w:sz w:val="28"/>
        </w:rPr>
        <w:t>редко является показанием родоразрешению</w:t>
      </w:r>
      <w:r w:rsidR="00755E07" w:rsidRPr="00755E07">
        <w:rPr>
          <w:sz w:val="28"/>
        </w:rPr>
        <w:t xml:space="preserve"> путем</w:t>
      </w:r>
      <w:r w:rsidR="00B26450">
        <w:rPr>
          <w:sz w:val="28"/>
          <w:lang w:val="ru-RU"/>
        </w:rPr>
        <w:t xml:space="preserve"> операции</w:t>
      </w:r>
      <w:r w:rsidR="00755E07" w:rsidRPr="00755E07">
        <w:rPr>
          <w:sz w:val="28"/>
        </w:rPr>
        <w:t xml:space="preserve"> кесарево сечение</w:t>
      </w:r>
      <w:r w:rsidR="00F15B34">
        <w:rPr>
          <w:sz w:val="28"/>
          <w:lang w:val="ru-RU"/>
        </w:rPr>
        <w:t xml:space="preserve"> [20</w:t>
      </w:r>
      <w:r w:rsidR="00755E07">
        <w:rPr>
          <w:sz w:val="28"/>
          <w:lang w:val="ru-RU"/>
        </w:rPr>
        <w:t>]</w:t>
      </w:r>
      <w:r w:rsidR="00755E07" w:rsidRPr="00755E07">
        <w:rPr>
          <w:sz w:val="28"/>
        </w:rPr>
        <w:t>.</w:t>
      </w:r>
    </w:p>
    <w:p w14:paraId="432698EA" w14:textId="77777777" w:rsidR="00AD1658" w:rsidRPr="00AD1658" w:rsidRDefault="00E303C9" w:rsidP="00E303C9">
      <w:pPr>
        <w:pStyle w:val="a3"/>
        <w:tabs>
          <w:tab w:val="left" w:pos="567"/>
        </w:tabs>
        <w:ind w:left="0"/>
        <w:jc w:val="both"/>
        <w:rPr>
          <w:b/>
          <w:sz w:val="28"/>
          <w:lang w:val="ru-RU"/>
        </w:rPr>
      </w:pPr>
      <w:r w:rsidRPr="00E303C9">
        <w:rPr>
          <w:b/>
          <w:sz w:val="28"/>
          <w:lang w:val="ru-RU"/>
        </w:rPr>
        <w:t>Возможные осложнения со стороны матери:</w:t>
      </w:r>
      <w:r w:rsidR="00AF046F">
        <w:rPr>
          <w:b/>
          <w:sz w:val="28"/>
          <w:lang w:val="ru-RU"/>
        </w:rPr>
        <w:t xml:space="preserve"> </w:t>
      </w:r>
    </w:p>
    <w:p w14:paraId="543156D9" w14:textId="1DEBB1CA" w:rsidR="00AD1658" w:rsidRDefault="00AF046F" w:rsidP="00AD1658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lang w:val="ru-RU"/>
        </w:rPr>
      </w:pPr>
      <w:r w:rsidRPr="00AD1658">
        <w:rPr>
          <w:sz w:val="28"/>
          <w:szCs w:val="28"/>
        </w:rPr>
        <w:t>дисфункция</w:t>
      </w:r>
      <w:r w:rsidRPr="00AF046F">
        <w:rPr>
          <w:sz w:val="28"/>
          <w:lang w:val="ru-RU"/>
        </w:rPr>
        <w:t xml:space="preserve"> родовой деятельности</w:t>
      </w:r>
      <w:r w:rsidR="00AD1658">
        <w:rPr>
          <w:sz w:val="28"/>
          <w:lang w:val="ru-RU"/>
        </w:rPr>
        <w:t>;</w:t>
      </w:r>
    </w:p>
    <w:p w14:paraId="6A992415" w14:textId="692F7C46" w:rsidR="00AD1658" w:rsidRDefault="00AF046F" w:rsidP="00AD1658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lang w:val="ru-RU"/>
        </w:rPr>
      </w:pPr>
      <w:r w:rsidRPr="00AF046F">
        <w:rPr>
          <w:sz w:val="28"/>
          <w:lang w:val="ru-RU"/>
        </w:rPr>
        <w:t>атоническое кровотечение</w:t>
      </w:r>
      <w:r w:rsidR="00AD1658">
        <w:rPr>
          <w:sz w:val="28"/>
          <w:lang w:val="ru-RU"/>
        </w:rPr>
        <w:t>;</w:t>
      </w:r>
      <w:r w:rsidRPr="00AF046F">
        <w:rPr>
          <w:sz w:val="28"/>
          <w:lang w:val="ru-RU"/>
        </w:rPr>
        <w:t xml:space="preserve"> </w:t>
      </w:r>
    </w:p>
    <w:p w14:paraId="6F995D3E" w14:textId="14894622" w:rsidR="00AD1658" w:rsidRDefault="00AF046F" w:rsidP="00AD1658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lang w:val="ru-RU"/>
        </w:rPr>
      </w:pPr>
      <w:r w:rsidRPr="00AF046F">
        <w:rPr>
          <w:sz w:val="28"/>
          <w:lang w:val="ru-RU"/>
        </w:rPr>
        <w:t>эндометрит</w:t>
      </w:r>
      <w:r>
        <w:rPr>
          <w:sz w:val="28"/>
          <w:lang w:val="ru-RU"/>
        </w:rPr>
        <w:t xml:space="preserve"> и перитонит</w:t>
      </w:r>
      <w:r w:rsidRPr="00AF046F">
        <w:rPr>
          <w:sz w:val="28"/>
          <w:lang w:val="ru-RU"/>
        </w:rPr>
        <w:t xml:space="preserve"> после родов или операции кесарева сечения</w:t>
      </w:r>
      <w:r w:rsidR="00AD1658">
        <w:rPr>
          <w:sz w:val="28"/>
          <w:lang w:val="ru-RU"/>
        </w:rPr>
        <w:t>;</w:t>
      </w:r>
    </w:p>
    <w:p w14:paraId="4D3C1B38" w14:textId="4B5D1C18" w:rsidR="00AD1658" w:rsidRDefault="00AF046F" w:rsidP="00AD1658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респираторный </w:t>
      </w:r>
      <w:proofErr w:type="spellStart"/>
      <w:r>
        <w:rPr>
          <w:sz w:val="28"/>
          <w:lang w:val="ru-RU"/>
        </w:rPr>
        <w:t>дистресс</w:t>
      </w:r>
      <w:proofErr w:type="spellEnd"/>
      <w:r>
        <w:rPr>
          <w:sz w:val="28"/>
          <w:lang w:val="ru-RU"/>
        </w:rPr>
        <w:t>-синдром взрослых</w:t>
      </w:r>
      <w:r w:rsidR="00AD1658">
        <w:rPr>
          <w:sz w:val="28"/>
          <w:lang w:val="ru-RU"/>
        </w:rPr>
        <w:t>;</w:t>
      </w:r>
      <w:r>
        <w:rPr>
          <w:sz w:val="28"/>
          <w:lang w:val="ru-RU"/>
        </w:rPr>
        <w:t xml:space="preserve"> </w:t>
      </w:r>
    </w:p>
    <w:p w14:paraId="0C628239" w14:textId="0C413F58" w:rsidR="00E303C9" w:rsidRPr="00AF046F" w:rsidRDefault="00AF046F" w:rsidP="00AD1658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сепсис, </w:t>
      </w:r>
      <w:r w:rsidR="00D52C75">
        <w:rPr>
          <w:sz w:val="28"/>
          <w:lang w:val="ru-RU"/>
        </w:rPr>
        <w:t>редко - смерть</w:t>
      </w:r>
      <w:r w:rsidRPr="00210584">
        <w:rPr>
          <w:sz w:val="28"/>
          <w:lang w:val="ru-RU"/>
        </w:rPr>
        <w:t>.</w:t>
      </w:r>
    </w:p>
    <w:p w14:paraId="3175071A" w14:textId="77777777" w:rsidR="00AD1658" w:rsidRDefault="00E303C9" w:rsidP="00E303C9">
      <w:pPr>
        <w:pStyle w:val="a3"/>
        <w:tabs>
          <w:tab w:val="left" w:pos="567"/>
        </w:tabs>
        <w:ind w:left="0"/>
        <w:jc w:val="both"/>
        <w:rPr>
          <w:b/>
          <w:sz w:val="28"/>
          <w:lang w:val="ru-RU"/>
        </w:rPr>
      </w:pPr>
      <w:r w:rsidRPr="00E303C9">
        <w:rPr>
          <w:b/>
          <w:sz w:val="28"/>
          <w:lang w:val="ru-RU"/>
        </w:rPr>
        <w:t>Возможные осложнения со стороны плода:</w:t>
      </w:r>
      <w:r w:rsidR="00AF046F">
        <w:rPr>
          <w:b/>
          <w:sz w:val="28"/>
          <w:lang w:val="ru-RU"/>
        </w:rPr>
        <w:t xml:space="preserve"> </w:t>
      </w:r>
    </w:p>
    <w:p w14:paraId="5E7DFC3F" w14:textId="377FDC84" w:rsidR="00AD1658" w:rsidRDefault="00AF046F" w:rsidP="00AD1658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lang w:val="ru-RU"/>
        </w:rPr>
      </w:pPr>
      <w:r>
        <w:rPr>
          <w:sz w:val="28"/>
          <w:lang w:val="ru-RU"/>
        </w:rPr>
        <w:t>неонатальная пневмония</w:t>
      </w:r>
      <w:r w:rsidR="00AD1658">
        <w:rPr>
          <w:sz w:val="28"/>
          <w:lang w:val="ru-RU"/>
        </w:rPr>
        <w:t>;</w:t>
      </w:r>
      <w:r>
        <w:rPr>
          <w:sz w:val="28"/>
          <w:lang w:val="ru-RU"/>
        </w:rPr>
        <w:t xml:space="preserve"> </w:t>
      </w:r>
    </w:p>
    <w:p w14:paraId="7906714F" w14:textId="6B736E24" w:rsidR="00AD1658" w:rsidRDefault="00AF046F" w:rsidP="00AD1658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lang w:val="ru-RU"/>
        </w:rPr>
      </w:pPr>
      <w:r>
        <w:rPr>
          <w:sz w:val="28"/>
          <w:lang w:val="ru-RU"/>
        </w:rPr>
        <w:t>менингит</w:t>
      </w:r>
      <w:r w:rsidR="00AD1658">
        <w:rPr>
          <w:sz w:val="28"/>
          <w:lang w:val="ru-RU"/>
        </w:rPr>
        <w:t>;</w:t>
      </w:r>
      <w:r>
        <w:rPr>
          <w:sz w:val="28"/>
          <w:lang w:val="ru-RU"/>
        </w:rPr>
        <w:t xml:space="preserve"> </w:t>
      </w:r>
    </w:p>
    <w:p w14:paraId="3A2A6B4C" w14:textId="0735D8AB" w:rsidR="00E303C9" w:rsidRPr="00AF046F" w:rsidRDefault="00AF046F" w:rsidP="00AD1658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lang w:val="ru-RU"/>
        </w:rPr>
      </w:pPr>
      <w:r>
        <w:rPr>
          <w:sz w:val="28"/>
          <w:lang w:val="ru-RU"/>
        </w:rPr>
        <w:t>сепсис, смерть от бронхолегочной дисплазии и церебрального паралича.</w:t>
      </w:r>
    </w:p>
    <w:p w14:paraId="08630AFE" w14:textId="77777777" w:rsidR="00E303C9" w:rsidRPr="00E303C9" w:rsidRDefault="00E303C9" w:rsidP="00E303C9">
      <w:pPr>
        <w:pStyle w:val="a3"/>
        <w:tabs>
          <w:tab w:val="left" w:pos="567"/>
        </w:tabs>
        <w:ind w:left="0"/>
        <w:jc w:val="both"/>
        <w:rPr>
          <w:b/>
          <w:sz w:val="28"/>
          <w:lang w:val="ru-RU"/>
        </w:rPr>
      </w:pPr>
    </w:p>
    <w:p w14:paraId="5AA97795" w14:textId="77777777" w:rsidR="00A17656" w:rsidRPr="00822041" w:rsidRDefault="007C15DA" w:rsidP="00A17656">
      <w:pPr>
        <w:pStyle w:val="a3"/>
        <w:numPr>
          <w:ilvl w:val="1"/>
          <w:numId w:val="6"/>
        </w:numPr>
        <w:ind w:left="0" w:firstLine="0"/>
        <w:jc w:val="both"/>
        <w:rPr>
          <w:b/>
          <w:sz w:val="28"/>
          <w:szCs w:val="28"/>
          <w:lang w:val="ru-RU"/>
        </w:rPr>
      </w:pPr>
      <w:r w:rsidRPr="00822041">
        <w:rPr>
          <w:b/>
          <w:sz w:val="28"/>
          <w:szCs w:val="28"/>
          <w:lang w:val="ru-RU"/>
        </w:rPr>
        <w:t xml:space="preserve">Дальнейшее ведение: </w:t>
      </w:r>
    </w:p>
    <w:p w14:paraId="325D69A5" w14:textId="72CC2B28" w:rsidR="007C15DA" w:rsidRPr="007C15DA" w:rsidRDefault="00CB2454" w:rsidP="00CB2454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е</w:t>
      </w:r>
      <w:r w:rsidR="007C15DA" w:rsidRPr="007C15DA">
        <w:rPr>
          <w:color w:val="000000"/>
          <w:sz w:val="28"/>
          <w:szCs w:val="28"/>
        </w:rPr>
        <w:t>сли женщина рожает самостоятельно,</w:t>
      </w:r>
      <w:r w:rsidR="000E20B4">
        <w:rPr>
          <w:color w:val="000000"/>
          <w:sz w:val="28"/>
          <w:szCs w:val="28"/>
          <w:lang w:val="ru-RU"/>
        </w:rPr>
        <w:t xml:space="preserve"> необходимо ввести однократную дозу антибиотиков,</w:t>
      </w:r>
      <w:r w:rsidR="007C15DA" w:rsidRPr="007C15DA">
        <w:rPr>
          <w:color w:val="000000"/>
          <w:sz w:val="28"/>
          <w:szCs w:val="28"/>
        </w:rPr>
        <w:t xml:space="preserve"> при нормализации температуры - прекратить ведение антибиотиков в послеродовом периоде</w:t>
      </w:r>
      <w:r>
        <w:rPr>
          <w:color w:val="000000"/>
          <w:sz w:val="28"/>
          <w:szCs w:val="28"/>
          <w:lang w:val="ru-RU"/>
        </w:rPr>
        <w:t>;</w:t>
      </w:r>
    </w:p>
    <w:p w14:paraId="44AAA29A" w14:textId="275C7B4F" w:rsidR="007C15DA" w:rsidRDefault="00CB2454" w:rsidP="00CB2454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п</w:t>
      </w:r>
      <w:proofErr w:type="spellStart"/>
      <w:r w:rsidR="00A11024">
        <w:rPr>
          <w:color w:val="000000"/>
          <w:sz w:val="28"/>
          <w:szCs w:val="28"/>
        </w:rPr>
        <w:t>ри</w:t>
      </w:r>
      <w:proofErr w:type="spellEnd"/>
      <w:r w:rsidR="00A11024">
        <w:rPr>
          <w:color w:val="000000"/>
          <w:sz w:val="28"/>
          <w:szCs w:val="28"/>
        </w:rPr>
        <w:t xml:space="preserve"> </w:t>
      </w:r>
      <w:proofErr w:type="spellStart"/>
      <w:r w:rsidR="00A11024">
        <w:rPr>
          <w:color w:val="000000"/>
          <w:sz w:val="28"/>
          <w:szCs w:val="28"/>
        </w:rPr>
        <w:t>родоразрешении</w:t>
      </w:r>
      <w:proofErr w:type="spellEnd"/>
      <w:r w:rsidR="007C15DA" w:rsidRPr="007C15DA">
        <w:rPr>
          <w:color w:val="000000"/>
          <w:sz w:val="28"/>
          <w:szCs w:val="28"/>
        </w:rPr>
        <w:t xml:space="preserve"> </w:t>
      </w:r>
      <w:proofErr w:type="spellStart"/>
      <w:r w:rsidR="007C15DA" w:rsidRPr="007C15DA">
        <w:rPr>
          <w:color w:val="000000"/>
          <w:sz w:val="28"/>
          <w:szCs w:val="28"/>
        </w:rPr>
        <w:t>посредством</w:t>
      </w:r>
      <w:proofErr w:type="spellEnd"/>
      <w:r w:rsidR="007C15DA" w:rsidRPr="007C15DA">
        <w:rPr>
          <w:color w:val="000000"/>
          <w:sz w:val="28"/>
          <w:szCs w:val="28"/>
        </w:rPr>
        <w:t xml:space="preserve"> </w:t>
      </w:r>
      <w:proofErr w:type="spellStart"/>
      <w:r w:rsidR="007C15DA" w:rsidRPr="007C15DA">
        <w:rPr>
          <w:color w:val="000000"/>
          <w:sz w:val="28"/>
          <w:szCs w:val="28"/>
        </w:rPr>
        <w:t>кесарево</w:t>
      </w:r>
      <w:proofErr w:type="spellEnd"/>
      <w:r w:rsidR="007C15DA" w:rsidRPr="007C15DA">
        <w:rPr>
          <w:color w:val="000000"/>
          <w:sz w:val="28"/>
          <w:szCs w:val="28"/>
        </w:rPr>
        <w:t xml:space="preserve"> </w:t>
      </w:r>
      <w:proofErr w:type="spellStart"/>
      <w:r w:rsidR="007C15DA" w:rsidRPr="007C15DA">
        <w:rPr>
          <w:color w:val="000000"/>
          <w:sz w:val="28"/>
          <w:szCs w:val="28"/>
        </w:rPr>
        <w:t>сечения</w:t>
      </w:r>
      <w:proofErr w:type="spellEnd"/>
      <w:r w:rsidR="007C15DA" w:rsidRPr="007C15DA">
        <w:rPr>
          <w:color w:val="000000"/>
          <w:sz w:val="28"/>
          <w:szCs w:val="28"/>
        </w:rPr>
        <w:t xml:space="preserve">, </w:t>
      </w:r>
      <w:proofErr w:type="spellStart"/>
      <w:r w:rsidR="007C15DA" w:rsidRPr="007C15DA">
        <w:rPr>
          <w:color w:val="000000"/>
          <w:sz w:val="28"/>
          <w:szCs w:val="28"/>
        </w:rPr>
        <w:t>продолжить</w:t>
      </w:r>
      <w:proofErr w:type="spellEnd"/>
      <w:r w:rsidR="007C15DA" w:rsidRPr="007C15DA">
        <w:rPr>
          <w:color w:val="000000"/>
          <w:sz w:val="28"/>
          <w:szCs w:val="28"/>
        </w:rPr>
        <w:t xml:space="preserve"> </w:t>
      </w:r>
      <w:proofErr w:type="spellStart"/>
      <w:r w:rsidR="007C15DA" w:rsidRPr="007C15DA">
        <w:rPr>
          <w:color w:val="000000"/>
          <w:sz w:val="28"/>
          <w:szCs w:val="28"/>
        </w:rPr>
        <w:t>применение</w:t>
      </w:r>
      <w:proofErr w:type="spellEnd"/>
      <w:r w:rsidR="007C15DA" w:rsidRPr="007C15DA">
        <w:rPr>
          <w:color w:val="000000"/>
          <w:sz w:val="28"/>
          <w:szCs w:val="28"/>
        </w:rPr>
        <w:t xml:space="preserve"> </w:t>
      </w:r>
      <w:proofErr w:type="spellStart"/>
      <w:r w:rsidR="007C15DA" w:rsidRPr="007C15DA">
        <w:rPr>
          <w:color w:val="000000"/>
          <w:sz w:val="28"/>
          <w:szCs w:val="28"/>
        </w:rPr>
        <w:t>антибиотиков</w:t>
      </w:r>
      <w:proofErr w:type="spellEnd"/>
      <w:r w:rsidR="007C15DA" w:rsidRPr="007C15DA">
        <w:rPr>
          <w:color w:val="000000"/>
          <w:sz w:val="28"/>
          <w:szCs w:val="28"/>
        </w:rPr>
        <w:t xml:space="preserve"> в </w:t>
      </w:r>
      <w:proofErr w:type="spellStart"/>
      <w:r w:rsidR="007C15DA" w:rsidRPr="007C15DA">
        <w:rPr>
          <w:color w:val="000000"/>
          <w:sz w:val="28"/>
          <w:szCs w:val="28"/>
        </w:rPr>
        <w:t>сочетании</w:t>
      </w:r>
      <w:proofErr w:type="spellEnd"/>
      <w:r w:rsidR="007C15DA" w:rsidRPr="007C15DA">
        <w:rPr>
          <w:color w:val="000000"/>
          <w:sz w:val="28"/>
          <w:szCs w:val="28"/>
        </w:rPr>
        <w:t xml:space="preserve"> с </w:t>
      </w:r>
      <w:proofErr w:type="spellStart"/>
      <w:r w:rsidR="007C15DA" w:rsidRPr="007C15DA">
        <w:rPr>
          <w:sz w:val="28"/>
          <w:szCs w:val="28"/>
        </w:rPr>
        <w:t>противопротозойным</w:t>
      </w:r>
      <w:proofErr w:type="spellEnd"/>
      <w:r w:rsidR="007C15DA" w:rsidRPr="007C15DA">
        <w:rPr>
          <w:sz w:val="28"/>
          <w:szCs w:val="28"/>
        </w:rPr>
        <w:t xml:space="preserve"> и </w:t>
      </w:r>
      <w:proofErr w:type="spellStart"/>
      <w:r w:rsidR="007C15DA" w:rsidRPr="007C15DA">
        <w:rPr>
          <w:sz w:val="28"/>
          <w:szCs w:val="28"/>
        </w:rPr>
        <w:t>противомикробным</w:t>
      </w:r>
      <w:proofErr w:type="spellEnd"/>
      <w:r w:rsidR="007C15DA" w:rsidRPr="007C15DA">
        <w:rPr>
          <w:sz w:val="28"/>
          <w:szCs w:val="28"/>
        </w:rPr>
        <w:t xml:space="preserve"> </w:t>
      </w:r>
      <w:proofErr w:type="spellStart"/>
      <w:r w:rsidR="007C15DA" w:rsidRPr="007C15DA">
        <w:rPr>
          <w:sz w:val="28"/>
          <w:szCs w:val="28"/>
        </w:rPr>
        <w:t>препаратом</w:t>
      </w:r>
      <w:proofErr w:type="spellEnd"/>
      <w:r w:rsidR="007C15DA" w:rsidRPr="007C15DA">
        <w:rPr>
          <w:sz w:val="28"/>
          <w:szCs w:val="28"/>
        </w:rPr>
        <w:t xml:space="preserve"> </w:t>
      </w:r>
      <w:proofErr w:type="spellStart"/>
      <w:r w:rsidR="00181670">
        <w:rPr>
          <w:sz w:val="28"/>
          <w:szCs w:val="28"/>
          <w:lang w:val="ru-RU"/>
        </w:rPr>
        <w:t>к</w:t>
      </w:r>
      <w:r w:rsidR="00B26450">
        <w:rPr>
          <w:sz w:val="28"/>
          <w:szCs w:val="28"/>
          <w:lang w:val="ru-RU"/>
        </w:rPr>
        <w:t>линдамицином</w:t>
      </w:r>
      <w:proofErr w:type="spellEnd"/>
      <w:r w:rsidR="00B26450">
        <w:rPr>
          <w:sz w:val="28"/>
          <w:szCs w:val="28"/>
          <w:lang w:val="ru-RU"/>
        </w:rPr>
        <w:t xml:space="preserve"> 900 мг в/в </w:t>
      </w:r>
      <w:r w:rsidR="00E72A76">
        <w:rPr>
          <w:sz w:val="28"/>
          <w:szCs w:val="28"/>
          <w:lang w:val="ru-RU"/>
        </w:rPr>
        <w:t xml:space="preserve">или </w:t>
      </w:r>
      <w:r w:rsidR="00181670">
        <w:rPr>
          <w:color w:val="000000"/>
          <w:sz w:val="28"/>
          <w:szCs w:val="28"/>
          <w:lang w:val="ru-RU"/>
        </w:rPr>
        <w:t>м</w:t>
      </w:r>
      <w:r w:rsidR="007C15DA" w:rsidRPr="007C15DA">
        <w:rPr>
          <w:color w:val="000000"/>
          <w:sz w:val="28"/>
          <w:szCs w:val="28"/>
        </w:rPr>
        <w:t>етронидазолом 500мг в/в каждые 8 часов, пока у женщины не будет отсутствовать высокая температура в течении 48 часов</w:t>
      </w:r>
      <w:r w:rsidR="005F7CB9">
        <w:rPr>
          <w:color w:val="000000"/>
          <w:sz w:val="28"/>
          <w:szCs w:val="28"/>
          <w:lang w:val="ru-RU"/>
        </w:rPr>
        <w:t xml:space="preserve"> [8</w:t>
      </w:r>
      <w:r w:rsidR="00F15B34">
        <w:rPr>
          <w:color w:val="000000"/>
          <w:sz w:val="28"/>
          <w:szCs w:val="28"/>
          <w:lang w:val="ru-RU"/>
        </w:rPr>
        <w:t>,20</w:t>
      </w:r>
      <w:r w:rsidR="005F7CB9">
        <w:rPr>
          <w:color w:val="000000"/>
          <w:sz w:val="28"/>
          <w:szCs w:val="28"/>
          <w:lang w:val="ru-RU"/>
        </w:rPr>
        <w:t>]</w:t>
      </w:r>
      <w:r>
        <w:rPr>
          <w:color w:val="000000"/>
          <w:sz w:val="28"/>
          <w:szCs w:val="28"/>
          <w:lang w:val="ru-RU"/>
        </w:rPr>
        <w:t>;</w:t>
      </w:r>
    </w:p>
    <w:p w14:paraId="612CC89B" w14:textId="530E92FD" w:rsidR="005036D4" w:rsidRPr="007C15DA" w:rsidRDefault="00CB2454" w:rsidP="00CB2454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н</w:t>
      </w:r>
      <w:r w:rsidR="005036D4">
        <w:rPr>
          <w:color w:val="000000"/>
          <w:sz w:val="28"/>
          <w:szCs w:val="28"/>
          <w:lang w:val="ru-RU"/>
        </w:rPr>
        <w:t xml:space="preserve">оворожденные, родившиеся от матерей с </w:t>
      </w:r>
      <w:proofErr w:type="spellStart"/>
      <w:r w:rsidR="005036D4">
        <w:rPr>
          <w:color w:val="000000"/>
          <w:sz w:val="28"/>
          <w:szCs w:val="28"/>
          <w:lang w:val="ru-RU"/>
        </w:rPr>
        <w:t>хориоамнионитом</w:t>
      </w:r>
      <w:proofErr w:type="spellEnd"/>
      <w:r w:rsidR="005036D4">
        <w:rPr>
          <w:color w:val="000000"/>
          <w:sz w:val="28"/>
          <w:szCs w:val="28"/>
          <w:lang w:val="ru-RU"/>
        </w:rPr>
        <w:t xml:space="preserve"> нуждаются в оценке риска неонатальной инфекции. Рекомендуются проведение лабораторных исследований и оценка признаков инфекции, родившихся от матерей с подозрением или </w:t>
      </w:r>
      <w:proofErr w:type="spellStart"/>
      <w:r w:rsidR="005036D4">
        <w:rPr>
          <w:color w:val="000000"/>
          <w:sz w:val="28"/>
          <w:szCs w:val="28"/>
          <w:lang w:val="ru-RU"/>
        </w:rPr>
        <w:t>подтвержденным</w:t>
      </w:r>
      <w:proofErr w:type="spellEnd"/>
      <w:r w:rsidR="005036D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036D4">
        <w:rPr>
          <w:color w:val="000000"/>
          <w:sz w:val="28"/>
          <w:szCs w:val="28"/>
          <w:lang w:val="ru-RU"/>
        </w:rPr>
        <w:t>хориоамнионитом</w:t>
      </w:r>
      <w:proofErr w:type="spellEnd"/>
      <w:r w:rsidR="005036D4">
        <w:rPr>
          <w:color w:val="000000"/>
          <w:sz w:val="28"/>
          <w:szCs w:val="28"/>
          <w:lang w:val="ru-RU"/>
        </w:rPr>
        <w:t>. Вопрос о необходимости эмпирической антибиотикотерапии решается индивидуально [20].</w:t>
      </w:r>
    </w:p>
    <w:p w14:paraId="0E18DA46" w14:textId="77777777" w:rsidR="00A17656" w:rsidRPr="00B26450" w:rsidRDefault="00A17656" w:rsidP="00A176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7A5B7C" w14:textId="21F33D13" w:rsidR="00D37286" w:rsidRPr="00810B54" w:rsidRDefault="00A17656" w:rsidP="00181670">
      <w:pPr>
        <w:pStyle w:val="a3"/>
        <w:numPr>
          <w:ilvl w:val="0"/>
          <w:numId w:val="3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810B54">
        <w:rPr>
          <w:b/>
          <w:sz w:val="28"/>
          <w:szCs w:val="28"/>
          <w:lang w:val="ru-RU"/>
        </w:rPr>
        <w:t>Индикаторы эффективности лечения</w:t>
      </w:r>
      <w:r w:rsidR="00D37286" w:rsidRPr="00810B54">
        <w:rPr>
          <w:sz w:val="28"/>
          <w:szCs w:val="28"/>
          <w:lang w:val="ru-RU"/>
        </w:rPr>
        <w:t>:</w:t>
      </w:r>
    </w:p>
    <w:p w14:paraId="73149CC1" w14:textId="72E76560" w:rsidR="00D37286" w:rsidRPr="00D37286" w:rsidRDefault="00CB2454" w:rsidP="00CB2454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r w:rsidR="00D37286" w:rsidRPr="00D37286">
        <w:rPr>
          <w:sz w:val="28"/>
          <w:szCs w:val="28"/>
        </w:rPr>
        <w:t>тсутствие септических осложнений у матери и новорожденного</w:t>
      </w:r>
      <w:r>
        <w:rPr>
          <w:sz w:val="28"/>
          <w:szCs w:val="28"/>
          <w:lang w:val="ru-RU"/>
        </w:rPr>
        <w:t>;</w:t>
      </w:r>
    </w:p>
    <w:p w14:paraId="78CE89DA" w14:textId="694AFF2C" w:rsidR="00D37286" w:rsidRPr="00D37286" w:rsidRDefault="00CB2454" w:rsidP="00CB2454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</w:t>
      </w:r>
      <w:r w:rsidR="00D37286" w:rsidRPr="00D37286">
        <w:rPr>
          <w:sz w:val="28"/>
          <w:szCs w:val="28"/>
        </w:rPr>
        <w:t>ормализация уровня лейкоцитов в ОАК</w:t>
      </w:r>
      <w:r>
        <w:rPr>
          <w:sz w:val="28"/>
          <w:szCs w:val="28"/>
          <w:lang w:val="ru-RU"/>
        </w:rPr>
        <w:t>;</w:t>
      </w:r>
    </w:p>
    <w:p w14:paraId="268B6636" w14:textId="203E87C8" w:rsidR="00D37286" w:rsidRPr="00D37286" w:rsidRDefault="00CB2454" w:rsidP="00CB2454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н</w:t>
      </w:r>
      <w:r w:rsidR="00D37286" w:rsidRPr="00D37286">
        <w:rPr>
          <w:sz w:val="28"/>
          <w:szCs w:val="28"/>
        </w:rPr>
        <w:t>ормализация температуры тела, пульса</w:t>
      </w:r>
      <w:r>
        <w:rPr>
          <w:sz w:val="28"/>
          <w:szCs w:val="28"/>
          <w:lang w:val="ru-RU"/>
        </w:rPr>
        <w:t>;</w:t>
      </w:r>
      <w:r w:rsidR="00D37286" w:rsidRPr="00D37286">
        <w:rPr>
          <w:sz w:val="28"/>
          <w:szCs w:val="28"/>
        </w:rPr>
        <w:t xml:space="preserve"> </w:t>
      </w:r>
    </w:p>
    <w:p w14:paraId="4CDCDC64" w14:textId="1719C2FF" w:rsidR="00D37286" w:rsidRPr="00D37286" w:rsidRDefault="00CB2454" w:rsidP="00CB2454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с</w:t>
      </w:r>
      <w:r w:rsidR="00D37286" w:rsidRPr="00D37286">
        <w:rPr>
          <w:sz w:val="28"/>
          <w:szCs w:val="28"/>
        </w:rPr>
        <w:t xml:space="preserve">окращение матки. </w:t>
      </w:r>
    </w:p>
    <w:p w14:paraId="4FFFB9B3" w14:textId="77777777" w:rsidR="00D37286" w:rsidRPr="00D37286" w:rsidRDefault="00D37286" w:rsidP="00D37286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7FFE01FD" w14:textId="77777777" w:rsidR="00A17656" w:rsidRPr="00810B54" w:rsidRDefault="00A17656" w:rsidP="00181670">
      <w:pPr>
        <w:pStyle w:val="a3"/>
        <w:numPr>
          <w:ilvl w:val="0"/>
          <w:numId w:val="36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810B54">
        <w:rPr>
          <w:b/>
          <w:sz w:val="28"/>
          <w:szCs w:val="28"/>
          <w:lang w:val="ru-RU"/>
        </w:rPr>
        <w:t>ОРГАНИЗАЦИОННЫЕ АСПЕКТЫ ПРОТОКОЛА:</w:t>
      </w:r>
    </w:p>
    <w:p w14:paraId="4E9F3787" w14:textId="5D252C19" w:rsidR="007C15DA" w:rsidRPr="005F7CB9" w:rsidRDefault="00A17656" w:rsidP="007C15DA">
      <w:pPr>
        <w:pStyle w:val="a3"/>
        <w:numPr>
          <w:ilvl w:val="1"/>
          <w:numId w:val="7"/>
        </w:numPr>
        <w:ind w:left="0" w:firstLine="0"/>
        <w:jc w:val="both"/>
        <w:rPr>
          <w:b/>
          <w:sz w:val="28"/>
          <w:szCs w:val="28"/>
          <w:lang w:val="ru-RU"/>
        </w:rPr>
      </w:pPr>
      <w:r w:rsidRPr="005F7CB9">
        <w:rPr>
          <w:b/>
          <w:sz w:val="28"/>
          <w:szCs w:val="28"/>
          <w:lang w:val="ru-RU"/>
        </w:rPr>
        <w:lastRenderedPageBreak/>
        <w:t>Список разработчиков протокола:</w:t>
      </w:r>
    </w:p>
    <w:p w14:paraId="4D22102E" w14:textId="6C24DC52" w:rsidR="00901DB9" w:rsidRPr="00901DB9" w:rsidRDefault="007C15DA" w:rsidP="00CE16F5">
      <w:pPr>
        <w:pStyle w:val="a3"/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CE16F5">
        <w:rPr>
          <w:color w:val="000000"/>
          <w:sz w:val="28"/>
          <w:szCs w:val="28"/>
          <w:shd w:val="clear" w:color="auto" w:fill="FFFFFF"/>
        </w:rPr>
        <w:t>Укыбасова</w:t>
      </w:r>
      <w:r w:rsidRPr="00181670">
        <w:rPr>
          <w:sz w:val="28"/>
          <w:szCs w:val="28"/>
        </w:rPr>
        <w:t xml:space="preserve"> </w:t>
      </w:r>
      <w:r w:rsidR="00CE16F5" w:rsidRPr="00CE16F5">
        <w:rPr>
          <w:sz w:val="28"/>
          <w:szCs w:val="28"/>
        </w:rPr>
        <w:t>Талшын Мукадесовна</w:t>
      </w:r>
      <w:r w:rsidRPr="00181670">
        <w:rPr>
          <w:sz w:val="28"/>
          <w:szCs w:val="28"/>
        </w:rPr>
        <w:t xml:space="preserve"> </w:t>
      </w:r>
      <w:r w:rsidRPr="00901DB9">
        <w:rPr>
          <w:sz w:val="28"/>
          <w:szCs w:val="28"/>
        </w:rPr>
        <w:t xml:space="preserve">– </w:t>
      </w:r>
      <w:r w:rsidR="00901DB9" w:rsidRPr="00901DB9">
        <w:rPr>
          <w:color w:val="000000"/>
          <w:sz w:val="28"/>
          <w:szCs w:val="28"/>
          <w:shd w:val="clear" w:color="auto" w:fill="FFFFFF"/>
        </w:rPr>
        <w:t>доктор медицинских наук, профессор, акушер-гинеколог АО «Национального научного центра материнства и детства».</w:t>
      </w:r>
    </w:p>
    <w:p w14:paraId="080486E3" w14:textId="77777777" w:rsidR="00901DB9" w:rsidRPr="00901DB9" w:rsidRDefault="00901DB9" w:rsidP="00CB2454">
      <w:pPr>
        <w:pStyle w:val="a3"/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181670">
        <w:rPr>
          <w:sz w:val="28"/>
          <w:szCs w:val="28"/>
        </w:rPr>
        <w:t>Хамидуллина</w:t>
      </w:r>
      <w:r w:rsidRPr="00901DB9">
        <w:rPr>
          <w:color w:val="000000"/>
          <w:sz w:val="28"/>
          <w:szCs w:val="28"/>
          <w:shd w:val="clear" w:color="auto" w:fill="FFFFFF"/>
        </w:rPr>
        <w:t xml:space="preserve"> Зайтуна Гадиловна – кандидат медицинских наук, директор ГКП на ПХВ «Перинатальный центр №3» г.Астана.</w:t>
      </w:r>
    </w:p>
    <w:p w14:paraId="30B75BD4" w14:textId="77777777" w:rsidR="00901DB9" w:rsidRPr="00901DB9" w:rsidRDefault="00901DB9" w:rsidP="00CB2454">
      <w:pPr>
        <w:pStyle w:val="a3"/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901DB9">
        <w:rPr>
          <w:color w:val="000000"/>
          <w:sz w:val="28"/>
          <w:szCs w:val="28"/>
          <w:shd w:val="clear" w:color="auto" w:fill="FFFFFF"/>
        </w:rPr>
        <w:t>Малгаздаров Гибрат Тлекенович – врач акушер-гинеколог 1 акушерского отделения АО «Национальный научный центр материнства и детства», национальный координатор по критическим ситуациям</w:t>
      </w:r>
    </w:p>
    <w:p w14:paraId="054A91AF" w14:textId="77777777" w:rsidR="00901DB9" w:rsidRPr="00901DB9" w:rsidRDefault="00901DB9" w:rsidP="00CB2454">
      <w:pPr>
        <w:pStyle w:val="a3"/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901DB9">
        <w:rPr>
          <w:color w:val="000000"/>
          <w:sz w:val="28"/>
          <w:szCs w:val="28"/>
          <w:shd w:val="clear" w:color="auto" w:fill="FFFFFF"/>
        </w:rPr>
        <w:t>Искаков Серик Саятович – кандидат медицинских наук, профессор, заведующий кафедрой акушерства и гинекологии №2 АО «Медицинский университет Астана».</w:t>
      </w:r>
    </w:p>
    <w:p w14:paraId="18C3ACDC" w14:textId="77777777" w:rsidR="00901DB9" w:rsidRPr="00901DB9" w:rsidRDefault="00901DB9" w:rsidP="00CB2454">
      <w:pPr>
        <w:pStyle w:val="a3"/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901DB9">
        <w:rPr>
          <w:color w:val="000000"/>
          <w:sz w:val="28"/>
          <w:szCs w:val="28"/>
          <w:shd w:val="clear" w:color="auto" w:fill="FFFFFF"/>
        </w:rPr>
        <w:t>Калиева Шолпан Сабатаевна – кандидат медицинских наук, доцент, заведующая кафедрой клинической фармакологии и доказательной медицины РГП на ПХВ «Карагандинский государственный медицинский университет».</w:t>
      </w:r>
    </w:p>
    <w:p w14:paraId="25CB35F0" w14:textId="77777777" w:rsidR="007C15DA" w:rsidRDefault="007C15DA" w:rsidP="007C15DA">
      <w:pPr>
        <w:spacing w:after="0" w:line="240" w:lineRule="auto"/>
        <w:jc w:val="both"/>
        <w:rPr>
          <w:sz w:val="28"/>
          <w:szCs w:val="28"/>
          <w:lang w:val="ru-RU"/>
        </w:rPr>
      </w:pPr>
    </w:p>
    <w:p w14:paraId="7FE0ECA2" w14:textId="089757FB" w:rsidR="00A17656" w:rsidRDefault="007C15DA" w:rsidP="007C15DA">
      <w:pPr>
        <w:pStyle w:val="a3"/>
        <w:numPr>
          <w:ilvl w:val="1"/>
          <w:numId w:val="7"/>
        </w:numPr>
        <w:ind w:left="426" w:hanging="426"/>
        <w:jc w:val="both"/>
        <w:rPr>
          <w:sz w:val="28"/>
          <w:szCs w:val="28"/>
          <w:lang w:val="ru-RU"/>
        </w:rPr>
      </w:pPr>
      <w:r w:rsidRPr="005F7CB9">
        <w:rPr>
          <w:b/>
          <w:sz w:val="28"/>
          <w:szCs w:val="28"/>
          <w:lang w:val="ru-RU"/>
        </w:rPr>
        <w:t>Указание на отсутствие конфликта интересов:</w:t>
      </w:r>
      <w:r w:rsidR="00810B54">
        <w:rPr>
          <w:sz w:val="28"/>
          <w:szCs w:val="28"/>
        </w:rPr>
        <w:t xml:space="preserve"> </w:t>
      </w:r>
      <w:r w:rsidR="00CB2454">
        <w:rPr>
          <w:sz w:val="28"/>
          <w:szCs w:val="28"/>
          <w:lang w:val="ru-RU"/>
        </w:rPr>
        <w:t>нет.</w:t>
      </w:r>
    </w:p>
    <w:p w14:paraId="6F14EF8C" w14:textId="77777777" w:rsidR="00CB2454" w:rsidRPr="007C15DA" w:rsidRDefault="00CB2454" w:rsidP="00CB2454">
      <w:pPr>
        <w:pStyle w:val="a3"/>
        <w:ind w:left="426"/>
        <w:jc w:val="both"/>
        <w:rPr>
          <w:sz w:val="28"/>
          <w:szCs w:val="28"/>
          <w:lang w:val="ru-RU"/>
        </w:rPr>
      </w:pPr>
    </w:p>
    <w:p w14:paraId="72E308BF" w14:textId="37697BD8" w:rsidR="006E1CF1" w:rsidRDefault="00A17656" w:rsidP="00CE16F5">
      <w:pPr>
        <w:pStyle w:val="a3"/>
        <w:numPr>
          <w:ilvl w:val="1"/>
          <w:numId w:val="7"/>
        </w:numPr>
        <w:ind w:left="426" w:hanging="426"/>
        <w:jc w:val="both"/>
        <w:rPr>
          <w:sz w:val="28"/>
          <w:szCs w:val="28"/>
          <w:lang w:val="ru-RU"/>
        </w:rPr>
      </w:pPr>
      <w:r w:rsidRPr="006E1CF1">
        <w:rPr>
          <w:b/>
          <w:sz w:val="28"/>
          <w:szCs w:val="28"/>
          <w:lang w:val="ru-RU"/>
        </w:rPr>
        <w:t>Рецензенты</w:t>
      </w:r>
      <w:r w:rsidRPr="00210584">
        <w:rPr>
          <w:b/>
          <w:sz w:val="28"/>
          <w:szCs w:val="28"/>
          <w:highlight w:val="yellow"/>
          <w:lang w:val="ru-RU"/>
        </w:rPr>
        <w:t>:</w:t>
      </w:r>
      <w:r w:rsidR="007C15DA" w:rsidRPr="00210584">
        <w:rPr>
          <w:sz w:val="28"/>
          <w:szCs w:val="28"/>
          <w:highlight w:val="yellow"/>
        </w:rPr>
        <w:t xml:space="preserve"> </w:t>
      </w:r>
      <w:bookmarkStart w:id="2" w:name="_GoBack"/>
      <w:bookmarkEnd w:id="2"/>
    </w:p>
    <w:p w14:paraId="720CC600" w14:textId="77777777" w:rsidR="00CB2454" w:rsidRPr="006E1CF1" w:rsidRDefault="00CB2454" w:rsidP="00CB2454">
      <w:pPr>
        <w:pStyle w:val="a3"/>
        <w:ind w:left="0"/>
        <w:jc w:val="both"/>
        <w:rPr>
          <w:sz w:val="28"/>
          <w:szCs w:val="28"/>
          <w:lang w:val="ru-RU"/>
        </w:rPr>
      </w:pPr>
    </w:p>
    <w:p w14:paraId="6DAF9880" w14:textId="3D2D2954" w:rsidR="003825A2" w:rsidRDefault="00A17656" w:rsidP="00CE16F5">
      <w:pPr>
        <w:pStyle w:val="a3"/>
        <w:numPr>
          <w:ilvl w:val="1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  <w:lang w:val="ru-RU"/>
        </w:rPr>
      </w:pPr>
      <w:r w:rsidRPr="003065A2">
        <w:rPr>
          <w:b/>
          <w:sz w:val="28"/>
          <w:szCs w:val="28"/>
          <w:lang w:val="ru-RU"/>
        </w:rPr>
        <w:t>Указание условий пересмотра протокола:</w:t>
      </w:r>
      <w:r w:rsidR="007C15DA" w:rsidRPr="003065A2">
        <w:rPr>
          <w:sz w:val="28"/>
          <w:szCs w:val="28"/>
        </w:rPr>
        <w:t xml:space="preserve"> </w:t>
      </w:r>
      <w:r w:rsidR="00CE16F5" w:rsidRPr="00CE16F5">
        <w:rPr>
          <w:sz w:val="28"/>
          <w:szCs w:val="28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14:paraId="1703D4D2" w14:textId="77777777" w:rsidR="003065A2" w:rsidRPr="003065A2" w:rsidRDefault="003065A2" w:rsidP="003065A2">
      <w:pPr>
        <w:pStyle w:val="a3"/>
        <w:rPr>
          <w:sz w:val="28"/>
          <w:szCs w:val="28"/>
          <w:lang w:val="ru-RU"/>
        </w:rPr>
      </w:pPr>
    </w:p>
    <w:p w14:paraId="047A540D" w14:textId="3116F135" w:rsidR="00B820DC" w:rsidRDefault="00A17656" w:rsidP="00B820DC">
      <w:pPr>
        <w:pStyle w:val="a3"/>
        <w:numPr>
          <w:ilvl w:val="1"/>
          <w:numId w:val="7"/>
        </w:numPr>
        <w:ind w:left="0" w:firstLine="0"/>
        <w:jc w:val="both"/>
        <w:rPr>
          <w:sz w:val="28"/>
          <w:szCs w:val="28"/>
          <w:lang w:val="ru-RU"/>
        </w:rPr>
      </w:pPr>
      <w:r w:rsidRPr="005F7CB9">
        <w:rPr>
          <w:b/>
          <w:sz w:val="28"/>
          <w:szCs w:val="28"/>
          <w:lang w:val="ru-RU"/>
        </w:rPr>
        <w:t>Список использованной литературы</w:t>
      </w:r>
      <w:r w:rsidR="00CE16F5">
        <w:rPr>
          <w:b/>
          <w:sz w:val="28"/>
          <w:szCs w:val="28"/>
          <w:lang w:val="ru-RU"/>
        </w:rPr>
        <w:t>:</w:t>
      </w:r>
      <w:r w:rsidR="005F7CB9">
        <w:rPr>
          <w:sz w:val="28"/>
          <w:szCs w:val="28"/>
          <w:lang w:val="ru-RU"/>
        </w:rPr>
        <w:t xml:space="preserve"> </w:t>
      </w:r>
    </w:p>
    <w:p w14:paraId="63F7196A" w14:textId="77777777" w:rsidR="0093506B" w:rsidRPr="0093506B" w:rsidRDefault="0093506B" w:rsidP="003065A2">
      <w:pPr>
        <w:pStyle w:val="a3"/>
        <w:numPr>
          <w:ilvl w:val="3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93506B">
        <w:rPr>
          <w:sz w:val="28"/>
          <w:szCs w:val="28"/>
        </w:rPr>
        <w:t>NICE</w:t>
      </w:r>
      <w:r w:rsidR="003C74BB" w:rsidRPr="003F2E27">
        <w:rPr>
          <w:sz w:val="28"/>
          <w:szCs w:val="28"/>
          <w:lang w:val="en-US"/>
        </w:rPr>
        <w:t xml:space="preserve"> </w:t>
      </w:r>
      <w:r w:rsidR="003C74BB" w:rsidRPr="003F2E27">
        <w:rPr>
          <w:color w:val="282828"/>
          <w:sz w:val="28"/>
          <w:szCs w:val="28"/>
          <w:lang w:val="en-US"/>
        </w:rPr>
        <w:t>guideline</w:t>
      </w:r>
      <w:r w:rsidRPr="003C74BB">
        <w:rPr>
          <w:sz w:val="28"/>
          <w:szCs w:val="28"/>
        </w:rPr>
        <w:t>.</w:t>
      </w:r>
      <w:r w:rsidRPr="0093506B">
        <w:rPr>
          <w:sz w:val="28"/>
          <w:szCs w:val="28"/>
          <w:lang w:val="en-US"/>
        </w:rPr>
        <w:t xml:space="preserve"> </w:t>
      </w:r>
      <w:r w:rsidRPr="0093506B">
        <w:rPr>
          <w:sz w:val="28"/>
          <w:szCs w:val="28"/>
        </w:rPr>
        <w:t>Sepsis: recognition, diagnosis and early management</w:t>
      </w:r>
      <w:r w:rsidRPr="0093506B">
        <w:rPr>
          <w:sz w:val="28"/>
          <w:szCs w:val="28"/>
          <w:lang w:val="en-US"/>
        </w:rPr>
        <w:t xml:space="preserve"> (NG51)</w:t>
      </w:r>
      <w:r w:rsidRPr="0093506B">
        <w:rPr>
          <w:sz w:val="28"/>
          <w:szCs w:val="28"/>
        </w:rPr>
        <w:t xml:space="preserve">. </w:t>
      </w:r>
      <w:proofErr w:type="spellStart"/>
      <w:r w:rsidR="003C74BB" w:rsidRPr="003C74BB">
        <w:rPr>
          <w:color w:val="282828"/>
          <w:sz w:val="28"/>
          <w:lang w:val="ru-RU"/>
        </w:rPr>
        <w:t>September</w:t>
      </w:r>
      <w:proofErr w:type="spellEnd"/>
      <w:r w:rsidR="003C74BB" w:rsidRPr="003C74BB">
        <w:rPr>
          <w:color w:val="282828"/>
          <w:sz w:val="28"/>
          <w:lang w:val="ru-RU"/>
        </w:rPr>
        <w:t xml:space="preserve"> 2017</w:t>
      </w:r>
      <w:r w:rsidR="003C74BB" w:rsidRPr="003C74BB">
        <w:rPr>
          <w:color w:val="282828"/>
          <w:sz w:val="28"/>
          <w:lang w:val="en-US"/>
        </w:rPr>
        <w:t>.</w:t>
      </w:r>
    </w:p>
    <w:p w14:paraId="1996D52C" w14:textId="77777777" w:rsidR="00000EBD" w:rsidRPr="00000EBD" w:rsidRDefault="00E47090" w:rsidP="003065A2">
      <w:pPr>
        <w:pStyle w:val="a3"/>
        <w:numPr>
          <w:ilvl w:val="3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47090">
        <w:rPr>
          <w:sz w:val="28"/>
        </w:rPr>
        <w:t>National Clinical Effectiveness Committee (NCEC)</w:t>
      </w:r>
      <w:r w:rsidR="003C74BB" w:rsidRPr="003C74BB">
        <w:rPr>
          <w:sz w:val="28"/>
        </w:rPr>
        <w:t xml:space="preserve"> </w:t>
      </w:r>
      <w:r w:rsidR="003C74BB" w:rsidRPr="00E47090">
        <w:rPr>
          <w:sz w:val="28"/>
        </w:rPr>
        <w:t>Clinical</w:t>
      </w:r>
      <w:r w:rsidR="003C74BB">
        <w:rPr>
          <w:sz w:val="28"/>
        </w:rPr>
        <w:t xml:space="preserve"> </w:t>
      </w:r>
      <w:r w:rsidR="003C74BB" w:rsidRPr="003C74BB">
        <w:rPr>
          <w:color w:val="282828"/>
          <w:sz w:val="28"/>
          <w:szCs w:val="28"/>
          <w:lang w:val="en-US"/>
        </w:rPr>
        <w:t>guideline</w:t>
      </w:r>
      <w:r w:rsidRPr="00E47090">
        <w:rPr>
          <w:sz w:val="28"/>
          <w:lang w:val="en-US"/>
        </w:rPr>
        <w:t xml:space="preserve">: </w:t>
      </w:r>
      <w:r w:rsidRPr="00E47090">
        <w:rPr>
          <w:sz w:val="28"/>
        </w:rPr>
        <w:t>Sepsis Management</w:t>
      </w:r>
      <w:r w:rsidRPr="00E47090">
        <w:rPr>
          <w:sz w:val="28"/>
          <w:lang w:val="en-US"/>
        </w:rPr>
        <w:t xml:space="preserve">. </w:t>
      </w:r>
      <w:r w:rsidRPr="003C74BB">
        <w:rPr>
          <w:sz w:val="28"/>
          <w:lang w:val="en-US"/>
        </w:rPr>
        <w:t>2014</w:t>
      </w:r>
      <w:r w:rsidR="00000EBD" w:rsidRPr="003C74BB">
        <w:rPr>
          <w:sz w:val="28"/>
          <w:lang w:val="en-US"/>
        </w:rPr>
        <w:t>.</w:t>
      </w:r>
    </w:p>
    <w:p w14:paraId="4A7CAE68" w14:textId="77777777" w:rsidR="00000EBD" w:rsidRPr="00000EBD" w:rsidRDefault="003C74BB" w:rsidP="003065A2">
      <w:pPr>
        <w:pStyle w:val="a3"/>
        <w:numPr>
          <w:ilvl w:val="3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NICE Guideline 25. Methods, evidence, recomendations. </w:t>
      </w:r>
      <w:r w:rsidR="00000EBD" w:rsidRPr="00000EBD">
        <w:rPr>
          <w:sz w:val="28"/>
          <w:szCs w:val="28"/>
        </w:rPr>
        <w:t>Preterm labour and birth</w:t>
      </w:r>
      <w:r w:rsidR="00000EBD" w:rsidRPr="003825A2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 xml:space="preserve">November </w:t>
      </w:r>
      <w:r w:rsidR="00000EBD" w:rsidRPr="003C74BB">
        <w:rPr>
          <w:sz w:val="28"/>
          <w:szCs w:val="28"/>
          <w:lang w:val="en-US"/>
        </w:rPr>
        <w:t>2015</w:t>
      </w:r>
      <w:r>
        <w:rPr>
          <w:sz w:val="28"/>
          <w:szCs w:val="28"/>
          <w:lang w:val="en-US"/>
        </w:rPr>
        <w:t>.</w:t>
      </w:r>
    </w:p>
    <w:p w14:paraId="2C3BB92E" w14:textId="77777777" w:rsidR="00000EBD" w:rsidRPr="00000EBD" w:rsidRDefault="00000EBD" w:rsidP="003065A2">
      <w:pPr>
        <w:pStyle w:val="a3"/>
        <w:numPr>
          <w:ilvl w:val="3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000EBD">
        <w:rPr>
          <w:sz w:val="28"/>
          <w:szCs w:val="28"/>
        </w:rPr>
        <w:t>NICE</w:t>
      </w:r>
      <w:r w:rsidR="003C74BB">
        <w:rPr>
          <w:sz w:val="28"/>
          <w:szCs w:val="28"/>
        </w:rPr>
        <w:t xml:space="preserve"> </w:t>
      </w:r>
      <w:r w:rsidR="003C74BB" w:rsidRPr="00E47090">
        <w:rPr>
          <w:sz w:val="28"/>
        </w:rPr>
        <w:t>Clinical</w:t>
      </w:r>
      <w:r w:rsidR="003C74BB">
        <w:rPr>
          <w:sz w:val="28"/>
        </w:rPr>
        <w:t xml:space="preserve"> </w:t>
      </w:r>
      <w:r w:rsidR="003C74BB" w:rsidRPr="003F2E27">
        <w:rPr>
          <w:color w:val="282828"/>
          <w:sz w:val="28"/>
          <w:szCs w:val="28"/>
          <w:lang w:val="en-US"/>
        </w:rPr>
        <w:t>guideline</w:t>
      </w:r>
      <w:r w:rsidRPr="00000EBD">
        <w:rPr>
          <w:sz w:val="28"/>
          <w:szCs w:val="28"/>
          <w:lang w:val="en-US"/>
        </w:rPr>
        <w:t>.</w:t>
      </w:r>
      <w:r w:rsidRPr="00000EBD">
        <w:rPr>
          <w:sz w:val="28"/>
          <w:szCs w:val="28"/>
        </w:rPr>
        <w:t xml:space="preserve"> Antibiotics for early-onset neonatal infection: antibiotics for the prevention and treatment of early-onset neonatal infection</w:t>
      </w:r>
      <w:r w:rsidRPr="00000EBD">
        <w:rPr>
          <w:sz w:val="28"/>
          <w:szCs w:val="28"/>
          <w:lang w:val="en-US"/>
        </w:rPr>
        <w:t xml:space="preserve">. </w:t>
      </w:r>
      <w:r w:rsidR="003C74BB">
        <w:rPr>
          <w:sz w:val="28"/>
          <w:szCs w:val="28"/>
          <w:lang w:val="en-US"/>
        </w:rPr>
        <w:t xml:space="preserve">August </w:t>
      </w:r>
      <w:r w:rsidRPr="00000EBD">
        <w:rPr>
          <w:sz w:val="28"/>
          <w:szCs w:val="28"/>
          <w:lang w:val="ru-RU"/>
        </w:rPr>
        <w:t>2012</w:t>
      </w:r>
      <w:r w:rsidR="003C74BB">
        <w:rPr>
          <w:sz w:val="28"/>
          <w:szCs w:val="28"/>
          <w:lang w:val="en-US"/>
        </w:rPr>
        <w:t>.</w:t>
      </w:r>
    </w:p>
    <w:p w14:paraId="0A3BD4AF" w14:textId="77777777" w:rsidR="00000EBD" w:rsidRPr="00000EBD" w:rsidRDefault="0093506B" w:rsidP="003065A2">
      <w:pPr>
        <w:pStyle w:val="a3"/>
        <w:numPr>
          <w:ilvl w:val="3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000EBD">
        <w:rPr>
          <w:sz w:val="28"/>
          <w:lang w:val="en-US"/>
        </w:rPr>
        <w:t xml:space="preserve">M Ramsay, </w:t>
      </w:r>
      <w:proofErr w:type="spellStart"/>
      <w:r w:rsidRPr="00000EBD">
        <w:rPr>
          <w:sz w:val="28"/>
          <w:lang w:val="en-US"/>
        </w:rPr>
        <w:t>Pallavi</w:t>
      </w:r>
      <w:proofErr w:type="spellEnd"/>
      <w:r w:rsidRPr="00000EBD">
        <w:rPr>
          <w:sz w:val="28"/>
          <w:lang w:val="en-US"/>
        </w:rPr>
        <w:t xml:space="preserve"> </w:t>
      </w:r>
      <w:proofErr w:type="spellStart"/>
      <w:r w:rsidRPr="00000EBD">
        <w:rPr>
          <w:sz w:val="28"/>
          <w:lang w:val="en-US"/>
        </w:rPr>
        <w:t>Dhange</w:t>
      </w:r>
      <w:proofErr w:type="spellEnd"/>
      <w:r w:rsidRPr="00000EBD">
        <w:rPr>
          <w:sz w:val="28"/>
          <w:lang w:val="en-US"/>
        </w:rPr>
        <w:t xml:space="preserve">, Rani </w:t>
      </w:r>
      <w:proofErr w:type="spellStart"/>
      <w:r w:rsidRPr="00000EBD">
        <w:rPr>
          <w:sz w:val="28"/>
          <w:lang w:val="en-US"/>
        </w:rPr>
        <w:t>Prajwala</w:t>
      </w:r>
      <w:proofErr w:type="spellEnd"/>
      <w:r w:rsidRPr="00000EBD">
        <w:rPr>
          <w:sz w:val="28"/>
          <w:lang w:val="en-US"/>
        </w:rPr>
        <w:t xml:space="preserve">. </w:t>
      </w:r>
      <w:r w:rsidRPr="00000EBD">
        <w:rPr>
          <w:bCs/>
          <w:sz w:val="28"/>
          <w:lang w:val="en-US"/>
        </w:rPr>
        <w:t>Guideline for the management of obstetric sepsis</w:t>
      </w:r>
      <w:r w:rsidRPr="00A14A7C">
        <w:rPr>
          <w:bCs/>
          <w:sz w:val="32"/>
          <w:lang w:val="en-US"/>
        </w:rPr>
        <w:t xml:space="preserve">. </w:t>
      </w:r>
      <w:r w:rsidR="00A14A7C" w:rsidRPr="00A14A7C">
        <w:rPr>
          <w:bCs/>
          <w:sz w:val="28"/>
          <w:lang w:val="en-US"/>
        </w:rPr>
        <w:t>Nottingham University Hospitals</w:t>
      </w:r>
      <w:r w:rsidR="00A14A7C">
        <w:rPr>
          <w:bCs/>
          <w:sz w:val="32"/>
          <w:lang w:val="en-US"/>
        </w:rPr>
        <w:t xml:space="preserve">. </w:t>
      </w:r>
      <w:proofErr w:type="spellStart"/>
      <w:r w:rsidR="00A14A7C" w:rsidRPr="00A14A7C">
        <w:rPr>
          <w:sz w:val="28"/>
          <w:lang w:val="ru-RU"/>
        </w:rPr>
        <w:t>July</w:t>
      </w:r>
      <w:proofErr w:type="spellEnd"/>
      <w:r w:rsidR="00A14A7C" w:rsidRPr="00A14A7C">
        <w:rPr>
          <w:sz w:val="28"/>
          <w:lang w:val="ru-RU"/>
        </w:rPr>
        <w:t xml:space="preserve"> 2012</w:t>
      </w:r>
    </w:p>
    <w:p w14:paraId="345AEF2E" w14:textId="77777777" w:rsidR="00000EBD" w:rsidRPr="00000EBD" w:rsidRDefault="00000EBD" w:rsidP="003065A2">
      <w:pPr>
        <w:pStyle w:val="a3"/>
        <w:numPr>
          <w:ilvl w:val="3"/>
          <w:numId w:val="4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32"/>
          <w:szCs w:val="28"/>
          <w:lang w:val="en-US"/>
        </w:rPr>
      </w:pPr>
      <w:r w:rsidRPr="00000EBD">
        <w:rPr>
          <w:sz w:val="28"/>
        </w:rPr>
        <w:t>Royal College of Obstetricians and Gynaecologists, The Prevention of Early-Onset Neonatal Group B Streptococcal Disease, Guideline No. 36, second edition, 2012</w:t>
      </w:r>
      <w:r w:rsidRPr="00000EBD">
        <w:rPr>
          <w:sz w:val="28"/>
          <w:lang w:val="en-US"/>
        </w:rPr>
        <w:t>.</w:t>
      </w:r>
    </w:p>
    <w:p w14:paraId="1F9674A1" w14:textId="77777777" w:rsidR="00B820DC" w:rsidRPr="000128E9" w:rsidRDefault="004B7260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40"/>
          <w:szCs w:val="28"/>
          <w:lang w:val="ru-RU"/>
        </w:rPr>
      </w:pPr>
      <w:hyperlink r:id="rId6" w:history="1">
        <w:r w:rsidR="00B820DC" w:rsidRPr="007C15DA">
          <w:rPr>
            <w:sz w:val="28"/>
            <w:szCs w:val="20"/>
            <w:lang w:val="en-US"/>
          </w:rPr>
          <w:t xml:space="preserve">Higgins RD, </w:t>
        </w:r>
        <w:proofErr w:type="spellStart"/>
        <w:r w:rsidR="00B820DC" w:rsidRPr="007C15DA">
          <w:rPr>
            <w:sz w:val="28"/>
            <w:szCs w:val="20"/>
            <w:lang w:val="en-US"/>
          </w:rPr>
          <w:t>Saade</w:t>
        </w:r>
        <w:proofErr w:type="spellEnd"/>
        <w:r w:rsidR="00B820DC" w:rsidRPr="007C15DA">
          <w:rPr>
            <w:sz w:val="28"/>
            <w:szCs w:val="20"/>
            <w:lang w:val="en-US"/>
          </w:rPr>
          <w:t xml:space="preserve"> G, </w:t>
        </w:r>
        <w:proofErr w:type="spellStart"/>
        <w:r w:rsidR="00B820DC" w:rsidRPr="007C15DA">
          <w:rPr>
            <w:sz w:val="28"/>
            <w:szCs w:val="20"/>
            <w:lang w:val="en-US"/>
          </w:rPr>
          <w:t>Polin</w:t>
        </w:r>
        <w:proofErr w:type="spellEnd"/>
        <w:r w:rsidR="00B820DC" w:rsidRPr="007C15DA">
          <w:rPr>
            <w:sz w:val="28"/>
            <w:szCs w:val="20"/>
            <w:lang w:val="en-US"/>
          </w:rPr>
          <w:t xml:space="preserve"> RA, et al. Evaluation and Management of Women and Newborns </w:t>
        </w:r>
        <w:r w:rsidR="00000EBD" w:rsidRPr="007C15DA">
          <w:rPr>
            <w:sz w:val="28"/>
            <w:szCs w:val="20"/>
            <w:lang w:val="en-US"/>
          </w:rPr>
          <w:t>with</w:t>
        </w:r>
        <w:r w:rsidR="00B820DC" w:rsidRPr="007C15DA">
          <w:rPr>
            <w:sz w:val="28"/>
            <w:szCs w:val="20"/>
            <w:lang w:val="en-US"/>
          </w:rPr>
          <w:t xml:space="preserve"> a Maternal Diagnosis of </w:t>
        </w:r>
        <w:proofErr w:type="spellStart"/>
        <w:r w:rsidR="00B820DC" w:rsidRPr="007C15DA">
          <w:rPr>
            <w:sz w:val="28"/>
            <w:szCs w:val="20"/>
            <w:lang w:val="en-US"/>
          </w:rPr>
          <w:t>Chorioamnionitis</w:t>
        </w:r>
        <w:proofErr w:type="spellEnd"/>
        <w:r w:rsidR="00B820DC" w:rsidRPr="007C15DA">
          <w:rPr>
            <w:sz w:val="28"/>
            <w:szCs w:val="20"/>
            <w:lang w:val="en-US"/>
          </w:rPr>
          <w:t xml:space="preserve">: Summary of a Workshop. </w:t>
        </w:r>
        <w:proofErr w:type="spellStart"/>
        <w:r w:rsidR="00B820DC" w:rsidRPr="007C15DA">
          <w:rPr>
            <w:sz w:val="28"/>
            <w:szCs w:val="20"/>
            <w:lang w:val="ru-RU"/>
          </w:rPr>
          <w:t>Obstet</w:t>
        </w:r>
        <w:proofErr w:type="spellEnd"/>
        <w:r w:rsidR="00B820DC" w:rsidRPr="007C15DA">
          <w:rPr>
            <w:sz w:val="28"/>
            <w:szCs w:val="20"/>
            <w:lang w:val="ru-RU"/>
          </w:rPr>
          <w:t xml:space="preserve"> </w:t>
        </w:r>
        <w:proofErr w:type="spellStart"/>
        <w:r w:rsidR="00B820DC" w:rsidRPr="007C15DA">
          <w:rPr>
            <w:sz w:val="28"/>
            <w:szCs w:val="20"/>
            <w:lang w:val="ru-RU"/>
          </w:rPr>
          <w:t>Gynecol</w:t>
        </w:r>
        <w:proofErr w:type="spellEnd"/>
        <w:r w:rsidR="00B820DC" w:rsidRPr="007C15DA">
          <w:rPr>
            <w:sz w:val="28"/>
            <w:szCs w:val="20"/>
            <w:lang w:val="ru-RU"/>
          </w:rPr>
          <w:t xml:space="preserve"> 2016; 127:426.</w:t>
        </w:r>
      </w:hyperlink>
    </w:p>
    <w:p w14:paraId="6A0511D0" w14:textId="77777777" w:rsidR="000128E9" w:rsidRPr="000128E9" w:rsidRDefault="000128E9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52"/>
          <w:szCs w:val="28"/>
          <w:lang w:val="en-US"/>
        </w:rPr>
      </w:pPr>
      <w:r w:rsidRPr="000128E9">
        <w:rPr>
          <w:sz w:val="28"/>
        </w:rPr>
        <w:t>Chorioamn</w:t>
      </w:r>
      <w:r w:rsidR="00A14A7C">
        <w:rPr>
          <w:sz w:val="28"/>
        </w:rPr>
        <w:t>ionitis Workshop Participants. E</w:t>
      </w:r>
      <w:r w:rsidRPr="000128E9">
        <w:rPr>
          <w:sz w:val="28"/>
        </w:rPr>
        <w:t xml:space="preserve">valuation and management of women and newborns with a maternal diagnosis of chorioamnionitis: summary of a workshop. </w:t>
      </w:r>
      <w:r w:rsidR="00802886" w:rsidRPr="00802886">
        <w:rPr>
          <w:sz w:val="28"/>
          <w:lang w:val="en-US"/>
        </w:rPr>
        <w:t>//</w:t>
      </w:r>
      <w:r w:rsidRPr="000128E9">
        <w:rPr>
          <w:sz w:val="28"/>
        </w:rPr>
        <w:t xml:space="preserve">Obstet. Gynecol. 127, 426–436. </w:t>
      </w:r>
    </w:p>
    <w:p w14:paraId="5F8943C9" w14:textId="77777777" w:rsidR="007C15DA" w:rsidRPr="00000EBD" w:rsidRDefault="0093506B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93506B">
        <w:rPr>
          <w:sz w:val="28"/>
          <w:szCs w:val="28"/>
          <w:lang w:val="en-US"/>
        </w:rPr>
        <w:t>D.N</w:t>
      </w:r>
      <w:proofErr w:type="spellEnd"/>
      <w:r w:rsidRPr="0093506B">
        <w:rPr>
          <w:sz w:val="28"/>
          <w:szCs w:val="28"/>
          <w:lang w:val="en-US"/>
        </w:rPr>
        <w:t>. Lucas, P.N. Robinson</w:t>
      </w:r>
      <w:r w:rsidR="00000EBD" w:rsidRPr="0093506B">
        <w:rPr>
          <w:sz w:val="28"/>
          <w:szCs w:val="28"/>
          <w:lang w:val="en-US"/>
        </w:rPr>
        <w:t xml:space="preserve">, </w:t>
      </w:r>
      <w:proofErr w:type="spellStart"/>
      <w:r w:rsidR="00000EBD" w:rsidRPr="0093506B">
        <w:rPr>
          <w:sz w:val="28"/>
          <w:szCs w:val="28"/>
          <w:lang w:val="en-US"/>
        </w:rPr>
        <w:t>M.R</w:t>
      </w:r>
      <w:proofErr w:type="spellEnd"/>
      <w:r w:rsidRPr="0093506B">
        <w:rPr>
          <w:sz w:val="28"/>
          <w:szCs w:val="28"/>
          <w:lang w:val="en-US"/>
        </w:rPr>
        <w:t xml:space="preserve">. </w:t>
      </w:r>
      <w:proofErr w:type="spellStart"/>
      <w:r w:rsidRPr="0093506B">
        <w:rPr>
          <w:sz w:val="28"/>
          <w:szCs w:val="28"/>
          <w:lang w:val="en-US"/>
        </w:rPr>
        <w:t>Nel</w:t>
      </w:r>
      <w:proofErr w:type="spellEnd"/>
      <w:r w:rsidRPr="0093506B">
        <w:rPr>
          <w:sz w:val="28"/>
          <w:szCs w:val="28"/>
          <w:lang w:val="en-US"/>
        </w:rPr>
        <w:t xml:space="preserve">. Sepsis in obstetrics and the role of the </w:t>
      </w:r>
      <w:proofErr w:type="spellStart"/>
      <w:r w:rsidRPr="0093506B">
        <w:rPr>
          <w:sz w:val="28"/>
          <w:szCs w:val="28"/>
          <w:lang w:val="en-US"/>
        </w:rPr>
        <w:t>anaesthetist</w:t>
      </w:r>
      <w:proofErr w:type="spellEnd"/>
      <w:r w:rsidRPr="0093506B">
        <w:rPr>
          <w:sz w:val="28"/>
          <w:szCs w:val="28"/>
          <w:lang w:val="en-US"/>
        </w:rPr>
        <w:t xml:space="preserve">. </w:t>
      </w:r>
      <w:r w:rsidR="00802886" w:rsidRPr="00802886">
        <w:rPr>
          <w:sz w:val="28"/>
          <w:szCs w:val="28"/>
          <w:lang w:val="en-US"/>
        </w:rPr>
        <w:t>//</w:t>
      </w:r>
      <w:r w:rsidRPr="00802886">
        <w:rPr>
          <w:sz w:val="28"/>
          <w:szCs w:val="28"/>
          <w:lang w:val="en-US"/>
        </w:rPr>
        <w:t>International Journal of Obstetric Anesthesia (2012) 21, 56–67</w:t>
      </w:r>
    </w:p>
    <w:p w14:paraId="2FFA4D16" w14:textId="77777777" w:rsidR="00000EBD" w:rsidRPr="00000EBD" w:rsidRDefault="00810B54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32"/>
          <w:szCs w:val="28"/>
          <w:lang w:val="en-US"/>
        </w:rPr>
      </w:pPr>
      <w:r w:rsidRPr="00810B54">
        <w:rPr>
          <w:sz w:val="28"/>
          <w:lang w:val="en-US"/>
        </w:rPr>
        <w:lastRenderedPageBreak/>
        <w:t xml:space="preserve"> </w:t>
      </w:r>
      <w:r w:rsidR="00000EBD" w:rsidRPr="00000EBD">
        <w:rPr>
          <w:sz w:val="28"/>
        </w:rPr>
        <w:t>Popowski,T., Goffinet,F., Maillard,F., Schmitz,T., Leroy,S., Kayem,G., Maternal markers for detecting early-onset neonatal infection and chorioamnionitis in cases of premature rupture of membranes at or after 34 weeks of gestation: a two-center prospective study, BMC</w:t>
      </w:r>
      <w:r w:rsidR="00802886" w:rsidRPr="00802886">
        <w:rPr>
          <w:sz w:val="28"/>
          <w:lang w:val="en-US"/>
        </w:rPr>
        <w:t>.</w:t>
      </w:r>
      <w:r w:rsidR="00000EBD" w:rsidRPr="00000EBD">
        <w:rPr>
          <w:sz w:val="28"/>
        </w:rPr>
        <w:t xml:space="preserve"> </w:t>
      </w:r>
      <w:r w:rsidR="00802886" w:rsidRPr="00802886">
        <w:rPr>
          <w:sz w:val="28"/>
          <w:lang w:val="en-US"/>
        </w:rPr>
        <w:t>//</w:t>
      </w:r>
      <w:r w:rsidR="00000EBD" w:rsidRPr="00000EBD">
        <w:rPr>
          <w:sz w:val="28"/>
        </w:rPr>
        <w:t>P</w:t>
      </w:r>
      <w:r w:rsidR="00802886">
        <w:rPr>
          <w:sz w:val="28"/>
        </w:rPr>
        <w:t>regnancy and Childbirth, 11, 26,</w:t>
      </w:r>
      <w:r w:rsidR="00000EBD" w:rsidRPr="00000EBD">
        <w:rPr>
          <w:sz w:val="28"/>
        </w:rPr>
        <w:t xml:space="preserve"> 2011</w:t>
      </w:r>
      <w:r w:rsidR="00802886" w:rsidRPr="00802886">
        <w:rPr>
          <w:sz w:val="28"/>
          <w:lang w:val="en-US"/>
        </w:rPr>
        <w:t>.</w:t>
      </w:r>
    </w:p>
    <w:p w14:paraId="306C2161" w14:textId="77777777" w:rsidR="00000EBD" w:rsidRPr="000128E9" w:rsidRDefault="00810B54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36"/>
          <w:szCs w:val="28"/>
          <w:lang w:val="en-US"/>
        </w:rPr>
      </w:pPr>
      <w:r w:rsidRPr="00810B54">
        <w:rPr>
          <w:sz w:val="28"/>
          <w:lang w:val="en-US"/>
        </w:rPr>
        <w:t xml:space="preserve"> </w:t>
      </w:r>
      <w:r w:rsidR="00000EBD" w:rsidRPr="00000EBD">
        <w:rPr>
          <w:sz w:val="28"/>
        </w:rPr>
        <w:t>Metsvaht,T., Ilmoja,M.L., Parm,U., Maipuu,L., Merila,M., Lutsar,I., Comparison of ampicillin plus gentamicin vs. penicillin plus gentamicin in empiric treatment of neonate</w:t>
      </w:r>
      <w:r w:rsidR="00802886">
        <w:rPr>
          <w:sz w:val="28"/>
        </w:rPr>
        <w:t>s at risk of early onset sepsis.</w:t>
      </w:r>
      <w:r w:rsidR="00000EBD" w:rsidRPr="00000EBD">
        <w:rPr>
          <w:sz w:val="28"/>
        </w:rPr>
        <w:t xml:space="preserve"> </w:t>
      </w:r>
      <w:r w:rsidR="00802886" w:rsidRPr="00802886">
        <w:rPr>
          <w:sz w:val="28"/>
          <w:lang w:val="en-US"/>
        </w:rPr>
        <w:t>//</w:t>
      </w:r>
      <w:r w:rsidR="00000EBD" w:rsidRPr="00000EBD">
        <w:rPr>
          <w:sz w:val="28"/>
        </w:rPr>
        <w:t>Acta Paediatrica, 99, 665-672, 2010</w:t>
      </w:r>
      <w:r w:rsidR="00802886" w:rsidRPr="00802886">
        <w:rPr>
          <w:sz w:val="28"/>
          <w:lang w:val="en-US"/>
        </w:rPr>
        <w:t>.</w:t>
      </w:r>
    </w:p>
    <w:p w14:paraId="3F495EA7" w14:textId="77777777" w:rsidR="000128E9" w:rsidRPr="000128E9" w:rsidRDefault="00810B54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52"/>
          <w:szCs w:val="28"/>
          <w:lang w:val="en-US"/>
        </w:rPr>
      </w:pPr>
      <w:r w:rsidRPr="002456EB">
        <w:rPr>
          <w:sz w:val="28"/>
          <w:lang w:val="en-US"/>
        </w:rPr>
        <w:t xml:space="preserve"> </w:t>
      </w:r>
      <w:r w:rsidR="000128E9" w:rsidRPr="000128E9">
        <w:rPr>
          <w:sz w:val="28"/>
        </w:rPr>
        <w:t>World Health Organization (W</w:t>
      </w:r>
      <w:r w:rsidR="000128E9">
        <w:rPr>
          <w:sz w:val="28"/>
        </w:rPr>
        <w:t xml:space="preserve">HO). </w:t>
      </w:r>
      <w:r w:rsidR="000128E9" w:rsidRPr="000128E9">
        <w:rPr>
          <w:sz w:val="28"/>
        </w:rPr>
        <w:t xml:space="preserve">WHO Model List of Essential Medicines-19th List. </w:t>
      </w:r>
      <w:r w:rsidR="000128E9" w:rsidRPr="000128E9">
        <w:rPr>
          <w:sz w:val="28"/>
          <w:lang w:val="en-US"/>
        </w:rPr>
        <w:t>2016.</w:t>
      </w:r>
    </w:p>
    <w:p w14:paraId="7CC11364" w14:textId="77777777" w:rsidR="00000EBD" w:rsidRPr="00000EBD" w:rsidRDefault="00810B54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40"/>
          <w:szCs w:val="28"/>
          <w:lang w:val="en-US"/>
        </w:rPr>
      </w:pPr>
      <w:r w:rsidRPr="00810B54">
        <w:rPr>
          <w:sz w:val="28"/>
          <w:lang w:val="en-US"/>
        </w:rPr>
        <w:t xml:space="preserve"> </w:t>
      </w:r>
      <w:r w:rsidR="00000EBD" w:rsidRPr="00000EBD">
        <w:rPr>
          <w:sz w:val="28"/>
        </w:rPr>
        <w:t>Lyell,D.J., Pullen,K., Fuh,K., Zamah,A.M., Caughey,A.B., Benitz,W., El-Sayed,Y.Y., Daily compared with 8-hour gentamicin for the treatment of intrapartum chorioamnionitis</w:t>
      </w:r>
      <w:r w:rsidR="00802886">
        <w:rPr>
          <w:sz w:val="28"/>
        </w:rPr>
        <w:t>: a randomized controlled trial</w:t>
      </w:r>
      <w:r w:rsidR="00802886" w:rsidRPr="00802886">
        <w:rPr>
          <w:sz w:val="28"/>
          <w:lang w:val="en-US"/>
        </w:rPr>
        <w:t>.</w:t>
      </w:r>
      <w:r w:rsidR="00000EBD" w:rsidRPr="00000EBD">
        <w:rPr>
          <w:sz w:val="28"/>
        </w:rPr>
        <w:t xml:space="preserve"> </w:t>
      </w:r>
      <w:r w:rsidR="00802886" w:rsidRPr="00802886">
        <w:rPr>
          <w:sz w:val="28"/>
          <w:lang w:val="en-US"/>
        </w:rPr>
        <w:t>//</w:t>
      </w:r>
      <w:r w:rsidR="00000EBD" w:rsidRPr="00000EBD">
        <w:rPr>
          <w:sz w:val="28"/>
        </w:rPr>
        <w:t>Obstetrics and Gynecology, 115, 344-349, 2010</w:t>
      </w:r>
      <w:r w:rsidR="00802886" w:rsidRPr="00802886">
        <w:rPr>
          <w:sz w:val="28"/>
          <w:lang w:val="en-US"/>
        </w:rPr>
        <w:t>.</w:t>
      </w:r>
    </w:p>
    <w:p w14:paraId="1611E4A8" w14:textId="77777777" w:rsidR="00000EBD" w:rsidRPr="003825A2" w:rsidRDefault="00810B54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44"/>
          <w:szCs w:val="28"/>
          <w:lang w:val="en-US"/>
        </w:rPr>
      </w:pPr>
      <w:r w:rsidRPr="00810B54">
        <w:rPr>
          <w:sz w:val="28"/>
          <w:lang w:val="en-US"/>
        </w:rPr>
        <w:t xml:space="preserve"> </w:t>
      </w:r>
      <w:r w:rsidR="00000EBD" w:rsidRPr="00000EBD">
        <w:rPr>
          <w:sz w:val="28"/>
        </w:rPr>
        <w:t>Kaambwa,B., Bryan,S., Gray,J., Milner,P., Daniels,J., Khan,K.S., Roberts,T.E., Cost-effectiveness of rapid tests and other existing strategies for screening and management of early-onset grou</w:t>
      </w:r>
      <w:r w:rsidR="00802886">
        <w:rPr>
          <w:sz w:val="28"/>
        </w:rPr>
        <w:t>p B streptococcus during labour.</w:t>
      </w:r>
      <w:r w:rsidR="00000EBD" w:rsidRPr="00000EBD">
        <w:rPr>
          <w:sz w:val="28"/>
        </w:rPr>
        <w:t xml:space="preserve"> </w:t>
      </w:r>
      <w:r w:rsidR="00802886" w:rsidRPr="00802886">
        <w:rPr>
          <w:sz w:val="28"/>
          <w:lang w:val="en-US"/>
        </w:rPr>
        <w:t>//</w:t>
      </w:r>
      <w:r w:rsidR="00000EBD" w:rsidRPr="00000EBD">
        <w:rPr>
          <w:sz w:val="28"/>
        </w:rPr>
        <w:t>BJOG: An International Journal of Obstetrics and Gynaecology, 117, 1616-1627, 2010</w:t>
      </w:r>
      <w:r w:rsidR="00802886" w:rsidRPr="00802886">
        <w:rPr>
          <w:sz w:val="28"/>
          <w:lang w:val="en-US"/>
        </w:rPr>
        <w:t>.</w:t>
      </w:r>
    </w:p>
    <w:p w14:paraId="477DC84A" w14:textId="77777777" w:rsidR="003825A2" w:rsidRPr="000128E9" w:rsidRDefault="00810B54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48"/>
          <w:szCs w:val="28"/>
          <w:lang w:val="en-US"/>
        </w:rPr>
      </w:pPr>
      <w:r w:rsidRPr="00810B54">
        <w:rPr>
          <w:sz w:val="28"/>
          <w:lang w:val="en-US"/>
        </w:rPr>
        <w:t xml:space="preserve"> </w:t>
      </w:r>
      <w:r w:rsidR="000128E9" w:rsidRPr="000128E9">
        <w:rPr>
          <w:sz w:val="28"/>
        </w:rPr>
        <w:t xml:space="preserve">Tita, </w:t>
      </w:r>
      <w:r w:rsidR="000128E9">
        <w:rPr>
          <w:sz w:val="28"/>
        </w:rPr>
        <w:t>A. T., and Andrews, W. W</w:t>
      </w:r>
      <w:r w:rsidR="000128E9" w:rsidRPr="000128E9">
        <w:rPr>
          <w:sz w:val="28"/>
        </w:rPr>
        <w:t xml:space="preserve">. Diagnosis and management of clinical chorioamnionitis. </w:t>
      </w:r>
      <w:r w:rsidR="00802886" w:rsidRPr="00802886">
        <w:rPr>
          <w:sz w:val="28"/>
          <w:lang w:val="en-US"/>
        </w:rPr>
        <w:t>//</w:t>
      </w:r>
      <w:r w:rsidR="000128E9" w:rsidRPr="000128E9">
        <w:rPr>
          <w:sz w:val="28"/>
        </w:rPr>
        <w:t xml:space="preserve">Clin. Perinatol. </w:t>
      </w:r>
      <w:r w:rsidR="000128E9" w:rsidRPr="000128E9">
        <w:rPr>
          <w:sz w:val="28"/>
          <w:lang w:val="en-US"/>
        </w:rPr>
        <w:t xml:space="preserve">2010. </w:t>
      </w:r>
      <w:r w:rsidR="000128E9" w:rsidRPr="000128E9">
        <w:rPr>
          <w:sz w:val="28"/>
        </w:rPr>
        <w:t xml:space="preserve">37, 339–354. </w:t>
      </w:r>
    </w:p>
    <w:p w14:paraId="3F798EC2" w14:textId="77777777" w:rsidR="000128E9" w:rsidRPr="00F15B34" w:rsidRDefault="00810B54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52"/>
          <w:szCs w:val="28"/>
          <w:lang w:val="en-US"/>
        </w:rPr>
      </w:pPr>
      <w:r w:rsidRPr="00810B54">
        <w:rPr>
          <w:sz w:val="28"/>
          <w:lang w:val="en-US"/>
        </w:rPr>
        <w:t xml:space="preserve"> </w:t>
      </w:r>
      <w:r w:rsidR="000128E9" w:rsidRPr="000128E9">
        <w:rPr>
          <w:sz w:val="28"/>
        </w:rPr>
        <w:t>Johnson, C. T.,</w:t>
      </w:r>
      <w:r w:rsidR="000128E9">
        <w:rPr>
          <w:sz w:val="28"/>
        </w:rPr>
        <w:t xml:space="preserve"> Farzin, A., and Burd, I.</w:t>
      </w:r>
      <w:r w:rsidR="000128E9" w:rsidRPr="000128E9">
        <w:rPr>
          <w:sz w:val="28"/>
        </w:rPr>
        <w:t xml:space="preserve"> Current management and longterm outcomes following chorioamnionitis. </w:t>
      </w:r>
      <w:r w:rsidR="00802886" w:rsidRPr="00802886">
        <w:rPr>
          <w:sz w:val="28"/>
          <w:lang w:val="en-US"/>
        </w:rPr>
        <w:t>//</w:t>
      </w:r>
      <w:r w:rsidR="000128E9" w:rsidRPr="000128E9">
        <w:rPr>
          <w:sz w:val="28"/>
        </w:rPr>
        <w:t xml:space="preserve">Obstet. Gynecol. Clin. North Am. </w:t>
      </w:r>
      <w:r w:rsidR="000128E9" w:rsidRPr="000128E9">
        <w:rPr>
          <w:sz w:val="28"/>
          <w:lang w:val="en-US"/>
        </w:rPr>
        <w:t xml:space="preserve">2014. </w:t>
      </w:r>
      <w:r w:rsidR="000128E9" w:rsidRPr="000128E9">
        <w:rPr>
          <w:sz w:val="28"/>
        </w:rPr>
        <w:t>41, 649–669. 007</w:t>
      </w:r>
      <w:r w:rsidR="00802886">
        <w:rPr>
          <w:sz w:val="28"/>
          <w:lang w:val="ru-RU"/>
        </w:rPr>
        <w:t>.</w:t>
      </w:r>
      <w:r w:rsidR="00D23B71">
        <w:rPr>
          <w:sz w:val="28"/>
          <w:lang w:val="en-US"/>
        </w:rPr>
        <w:t xml:space="preserve"> </w:t>
      </w:r>
    </w:p>
    <w:p w14:paraId="35667415" w14:textId="77777777" w:rsidR="005E6689" w:rsidRPr="005E6689" w:rsidRDefault="00810B54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52"/>
          <w:szCs w:val="28"/>
          <w:lang w:val="en-US"/>
        </w:rPr>
      </w:pPr>
      <w:r>
        <w:rPr>
          <w:sz w:val="28"/>
        </w:rPr>
        <w:t>Chapman, E., Reveiz</w:t>
      </w:r>
      <w:r w:rsidR="000128E9" w:rsidRPr="000128E9">
        <w:rPr>
          <w:sz w:val="28"/>
        </w:rPr>
        <w:t xml:space="preserve"> L., Illanes,</w:t>
      </w:r>
      <w:r w:rsidR="000128E9">
        <w:rPr>
          <w:sz w:val="28"/>
        </w:rPr>
        <w:t xml:space="preserve"> E., and Bonfill Cosp, X. </w:t>
      </w:r>
      <w:r w:rsidR="000128E9" w:rsidRPr="000128E9">
        <w:rPr>
          <w:sz w:val="28"/>
        </w:rPr>
        <w:t xml:space="preserve"> Antibiotic regimens for management of intra-amniotic infection. Cochrane Database Syst.</w:t>
      </w:r>
      <w:r w:rsidR="000128E9" w:rsidRPr="000128E9">
        <w:rPr>
          <w:sz w:val="28"/>
          <w:lang w:val="en-US"/>
        </w:rPr>
        <w:t>2014.</w:t>
      </w:r>
      <w:r w:rsidR="000128E9" w:rsidRPr="000128E9">
        <w:rPr>
          <w:sz w:val="28"/>
        </w:rPr>
        <w:t xml:space="preserve"> Rev. 12:CD010976. </w:t>
      </w:r>
    </w:p>
    <w:p w14:paraId="368007AC" w14:textId="4E7342DF" w:rsidR="005E6689" w:rsidRPr="006575F6" w:rsidRDefault="00810B54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810B54">
        <w:rPr>
          <w:bCs/>
          <w:sz w:val="28"/>
          <w:szCs w:val="28"/>
          <w:lang w:val="en-US"/>
        </w:rPr>
        <w:t xml:space="preserve"> </w:t>
      </w:r>
      <w:r w:rsidR="005E6689">
        <w:rPr>
          <w:bCs/>
          <w:sz w:val="28"/>
          <w:szCs w:val="28"/>
          <w:lang w:val="en-US"/>
        </w:rPr>
        <w:t>NHS</w:t>
      </w:r>
      <w:r w:rsidR="005E6689" w:rsidRPr="005E6689">
        <w:rPr>
          <w:bCs/>
          <w:sz w:val="28"/>
          <w:szCs w:val="28"/>
          <w:lang w:val="en-US"/>
        </w:rPr>
        <w:t xml:space="preserve"> guideline for the treatment of infection in obstetric patients. 2015</w:t>
      </w:r>
      <w:r w:rsidR="003065A2">
        <w:rPr>
          <w:bCs/>
          <w:sz w:val="28"/>
          <w:szCs w:val="28"/>
          <w:lang w:val="ru-RU"/>
        </w:rPr>
        <w:t>.</w:t>
      </w:r>
    </w:p>
    <w:p w14:paraId="68B3143E" w14:textId="36D93E8D" w:rsidR="00FF53A8" w:rsidRPr="00FF53A8" w:rsidRDefault="00810B54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32"/>
          <w:szCs w:val="28"/>
          <w:lang w:val="en-US"/>
        </w:rPr>
      </w:pPr>
      <w:r w:rsidRPr="00810B54">
        <w:rPr>
          <w:sz w:val="28"/>
          <w:lang w:val="en-US"/>
        </w:rPr>
        <w:t xml:space="preserve"> </w:t>
      </w:r>
      <w:r w:rsidR="006575F6" w:rsidRPr="006575F6">
        <w:rPr>
          <w:sz w:val="28"/>
        </w:rPr>
        <w:t>WHO recommendations for prevention and treatment of maternal peripartum infections</w:t>
      </w:r>
      <w:r w:rsidR="006575F6" w:rsidRPr="006575F6">
        <w:rPr>
          <w:sz w:val="28"/>
          <w:lang w:val="en-US"/>
        </w:rPr>
        <w:t xml:space="preserve">. </w:t>
      </w:r>
      <w:r w:rsidR="006575F6" w:rsidRPr="00810B54">
        <w:rPr>
          <w:sz w:val="28"/>
          <w:lang w:val="en-US"/>
        </w:rPr>
        <w:t>2015</w:t>
      </w:r>
      <w:r w:rsidR="003065A2">
        <w:rPr>
          <w:sz w:val="28"/>
          <w:lang w:val="ru-RU"/>
        </w:rPr>
        <w:t>.</w:t>
      </w:r>
    </w:p>
    <w:p w14:paraId="391C88A8" w14:textId="47418362" w:rsidR="00FF53A8" w:rsidRPr="004757D5" w:rsidRDefault="00810B54" w:rsidP="003065A2">
      <w:pPr>
        <w:pStyle w:val="a3"/>
        <w:numPr>
          <w:ilvl w:val="3"/>
          <w:numId w:val="43"/>
        </w:numPr>
        <w:tabs>
          <w:tab w:val="left" w:pos="567"/>
        </w:tabs>
        <w:ind w:left="0" w:firstLine="0"/>
        <w:jc w:val="both"/>
        <w:rPr>
          <w:sz w:val="32"/>
          <w:szCs w:val="28"/>
          <w:lang w:val="en-US"/>
        </w:rPr>
      </w:pPr>
      <w:r w:rsidRPr="00810B54">
        <w:rPr>
          <w:bCs/>
          <w:kern w:val="36"/>
          <w:sz w:val="28"/>
          <w:szCs w:val="28"/>
          <w:lang w:val="en-US"/>
        </w:rPr>
        <w:t xml:space="preserve"> </w:t>
      </w:r>
      <w:proofErr w:type="spellStart"/>
      <w:r w:rsidR="00FF53A8" w:rsidRPr="00FF53A8">
        <w:rPr>
          <w:bCs/>
          <w:kern w:val="36"/>
          <w:sz w:val="28"/>
          <w:szCs w:val="28"/>
          <w:lang w:val="en-US"/>
        </w:rPr>
        <w:t>ACOG</w:t>
      </w:r>
      <w:proofErr w:type="spellEnd"/>
      <w:r w:rsidR="00A14A7C">
        <w:rPr>
          <w:bCs/>
          <w:kern w:val="36"/>
          <w:sz w:val="28"/>
          <w:szCs w:val="28"/>
          <w:lang w:val="en-US"/>
        </w:rPr>
        <w:t xml:space="preserve"> Committee opinion</w:t>
      </w:r>
      <w:r w:rsidR="00FF53A8" w:rsidRPr="00FF53A8">
        <w:rPr>
          <w:bCs/>
          <w:kern w:val="36"/>
          <w:sz w:val="28"/>
          <w:szCs w:val="28"/>
          <w:lang w:val="en-US"/>
        </w:rPr>
        <w:t xml:space="preserve">: </w:t>
      </w:r>
      <w:proofErr w:type="spellStart"/>
      <w:r w:rsidR="00FF53A8" w:rsidRPr="00FF53A8">
        <w:rPr>
          <w:bCs/>
          <w:kern w:val="36"/>
          <w:sz w:val="28"/>
          <w:szCs w:val="28"/>
          <w:lang w:val="en-US"/>
        </w:rPr>
        <w:t>Intrapartum</w:t>
      </w:r>
      <w:proofErr w:type="spellEnd"/>
      <w:r w:rsidR="00FF53A8" w:rsidRPr="00FF53A8">
        <w:rPr>
          <w:bCs/>
          <w:kern w:val="36"/>
          <w:sz w:val="28"/>
          <w:szCs w:val="28"/>
          <w:lang w:val="en-US"/>
        </w:rPr>
        <w:t xml:space="preserve"> Management of </w:t>
      </w:r>
      <w:proofErr w:type="spellStart"/>
      <w:r w:rsidR="00FF53A8" w:rsidRPr="00FF53A8">
        <w:rPr>
          <w:bCs/>
          <w:kern w:val="36"/>
          <w:sz w:val="28"/>
          <w:szCs w:val="28"/>
          <w:lang w:val="en-US"/>
        </w:rPr>
        <w:t>Intraamniotic</w:t>
      </w:r>
      <w:proofErr w:type="spellEnd"/>
      <w:r w:rsidR="00FF53A8" w:rsidRPr="00FF53A8">
        <w:rPr>
          <w:bCs/>
          <w:kern w:val="36"/>
          <w:sz w:val="28"/>
          <w:szCs w:val="28"/>
          <w:lang w:val="en-US"/>
        </w:rPr>
        <w:t xml:space="preserve"> Infection. </w:t>
      </w:r>
      <w:r w:rsidR="00FF53A8" w:rsidRPr="00FF53A8">
        <w:rPr>
          <w:color w:val="000000"/>
          <w:sz w:val="28"/>
          <w:szCs w:val="28"/>
          <w:lang w:val="en-US"/>
        </w:rPr>
        <w:t>Number 712, August 2017</w:t>
      </w:r>
      <w:r w:rsidR="003065A2">
        <w:rPr>
          <w:color w:val="000000"/>
          <w:sz w:val="28"/>
          <w:szCs w:val="28"/>
          <w:lang w:val="ru-RU"/>
        </w:rPr>
        <w:t>.</w:t>
      </w:r>
    </w:p>
    <w:sectPr w:rsidR="00FF53A8" w:rsidRPr="004757D5" w:rsidSect="002A0E5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B6C"/>
    <w:multiLevelType w:val="hybridMultilevel"/>
    <w:tmpl w:val="CAAA5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41E3C"/>
    <w:multiLevelType w:val="multilevel"/>
    <w:tmpl w:val="F3AE1FAC"/>
    <w:lvl w:ilvl="0"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1364" w:hanging="360"/>
      </w:pPr>
      <w:rPr>
        <w:b/>
        <w:i w:val="0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sz w:val="24"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167A93"/>
    <w:multiLevelType w:val="hybridMultilevel"/>
    <w:tmpl w:val="428A29FA"/>
    <w:lvl w:ilvl="0" w:tplc="4DA6682E">
      <w:start w:val="1"/>
      <w:numFmt w:val="decimal"/>
      <w:lvlText w:val="%1."/>
      <w:lvlJc w:val="left"/>
      <w:pPr>
        <w:ind w:left="2880" w:hanging="360"/>
      </w:pPr>
      <w:rPr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738B8"/>
    <w:multiLevelType w:val="multilevel"/>
    <w:tmpl w:val="6460542E"/>
    <w:lvl w:ilvl="0">
      <w:start w:val="7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4">
    <w:nsid w:val="0972091F"/>
    <w:multiLevelType w:val="hybridMultilevel"/>
    <w:tmpl w:val="673E43CC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A76319"/>
    <w:multiLevelType w:val="hybridMultilevel"/>
    <w:tmpl w:val="04847A48"/>
    <w:lvl w:ilvl="0" w:tplc="4DA6682E">
      <w:start w:val="1"/>
      <w:numFmt w:val="decimal"/>
      <w:lvlText w:val="%1."/>
      <w:lvlJc w:val="left"/>
      <w:pPr>
        <w:ind w:left="2880" w:hanging="360"/>
      </w:pPr>
      <w:rPr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C013F"/>
    <w:multiLevelType w:val="hybridMultilevel"/>
    <w:tmpl w:val="EDD47F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1D4CE6"/>
    <w:multiLevelType w:val="hybridMultilevel"/>
    <w:tmpl w:val="9D6A8C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4443190"/>
    <w:multiLevelType w:val="hybridMultilevel"/>
    <w:tmpl w:val="2F1A7D3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49C49F8"/>
    <w:multiLevelType w:val="hybridMultilevel"/>
    <w:tmpl w:val="CAFC9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021D9E"/>
    <w:multiLevelType w:val="multilevel"/>
    <w:tmpl w:val="002CE3C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1">
    <w:nsid w:val="150D5619"/>
    <w:multiLevelType w:val="multilevel"/>
    <w:tmpl w:val="6460542E"/>
    <w:lvl w:ilvl="0">
      <w:start w:val="4"/>
      <w:numFmt w:val="decimal"/>
      <w:lvlText w:val="%1"/>
      <w:lvlJc w:val="left"/>
      <w:pPr>
        <w:ind w:left="375" w:hanging="375"/>
      </w:pPr>
      <w:rPr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b w:val="0"/>
      </w:rPr>
    </w:lvl>
  </w:abstractNum>
  <w:abstractNum w:abstractNumId="12">
    <w:nsid w:val="15F5140D"/>
    <w:multiLevelType w:val="hybridMultilevel"/>
    <w:tmpl w:val="C7989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766723"/>
    <w:multiLevelType w:val="hybridMultilevel"/>
    <w:tmpl w:val="FD5070F8"/>
    <w:lvl w:ilvl="0" w:tplc="22D8FC9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15573D"/>
    <w:multiLevelType w:val="hybridMultilevel"/>
    <w:tmpl w:val="2646B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D50453"/>
    <w:multiLevelType w:val="hybridMultilevel"/>
    <w:tmpl w:val="38B61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B27DD1"/>
    <w:multiLevelType w:val="multilevel"/>
    <w:tmpl w:val="6460542E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17">
    <w:nsid w:val="2B83770A"/>
    <w:multiLevelType w:val="hybridMultilevel"/>
    <w:tmpl w:val="33BE4C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CF60364"/>
    <w:multiLevelType w:val="multilevel"/>
    <w:tmpl w:val="CA66575C"/>
    <w:lvl w:ilvl="0">
      <w:start w:val="6"/>
      <w:numFmt w:val="decimal"/>
      <w:lvlText w:val="%1"/>
      <w:lvlJc w:val="left"/>
      <w:pPr>
        <w:ind w:left="375" w:hanging="375"/>
      </w:pPr>
      <w:rPr>
        <w:b/>
      </w:rPr>
    </w:lvl>
    <w:lvl w:ilvl="1">
      <w:start w:val="1"/>
      <w:numFmt w:val="decimal"/>
      <w:lvlText w:val="%1.%2"/>
      <w:lvlJc w:val="left"/>
      <w:pPr>
        <w:ind w:left="2895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2320" w:hanging="2160"/>
      </w:pPr>
      <w:rPr>
        <w:b/>
      </w:rPr>
    </w:lvl>
  </w:abstractNum>
  <w:abstractNum w:abstractNumId="19">
    <w:nsid w:val="346B2394"/>
    <w:multiLevelType w:val="hybridMultilevel"/>
    <w:tmpl w:val="F3908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95692E"/>
    <w:multiLevelType w:val="hybridMultilevel"/>
    <w:tmpl w:val="ACB293B0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4DA6682E">
      <w:start w:val="1"/>
      <w:numFmt w:val="decimal"/>
      <w:lvlText w:val="%4."/>
      <w:lvlJc w:val="left"/>
      <w:pPr>
        <w:ind w:left="502" w:hanging="360"/>
      </w:pPr>
      <w:rPr>
        <w:b/>
        <w:sz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D30F9"/>
    <w:multiLevelType w:val="hybridMultilevel"/>
    <w:tmpl w:val="0B2AC4AC"/>
    <w:lvl w:ilvl="0" w:tplc="22D8FC9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DA02D2"/>
    <w:multiLevelType w:val="hybridMultilevel"/>
    <w:tmpl w:val="6D0A8E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3D911DB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4">
    <w:nsid w:val="440E1C3A"/>
    <w:multiLevelType w:val="hybridMultilevel"/>
    <w:tmpl w:val="1ACC4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3615AA"/>
    <w:multiLevelType w:val="hybridMultilevel"/>
    <w:tmpl w:val="838051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669E8"/>
    <w:multiLevelType w:val="multilevel"/>
    <w:tmpl w:val="7534C4B6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27">
    <w:nsid w:val="4BE55310"/>
    <w:multiLevelType w:val="multilevel"/>
    <w:tmpl w:val="F3AE1FAC"/>
    <w:lvl w:ilvl="0"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1364" w:hanging="360"/>
      </w:pPr>
      <w:rPr>
        <w:b/>
        <w:i w:val="0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sz w:val="24"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DE474C3"/>
    <w:multiLevelType w:val="hybridMultilevel"/>
    <w:tmpl w:val="6E726892"/>
    <w:lvl w:ilvl="0" w:tplc="6F5C8442">
      <w:start w:val="1"/>
      <w:numFmt w:val="bullet"/>
      <w:lvlText w:val=""/>
      <w:lvlJc w:val="left"/>
      <w:pPr>
        <w:tabs>
          <w:tab w:val="num" w:pos="626"/>
        </w:tabs>
        <w:ind w:left="626" w:hanging="26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3F28D5"/>
    <w:multiLevelType w:val="multilevel"/>
    <w:tmpl w:val="F3AE1FAC"/>
    <w:lvl w:ilvl="0"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1364" w:hanging="360"/>
      </w:pPr>
      <w:rPr>
        <w:b/>
        <w:i w:val="0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sz w:val="24"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25F3C76"/>
    <w:multiLevelType w:val="hybridMultilevel"/>
    <w:tmpl w:val="7C4873C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54BD0BEC"/>
    <w:multiLevelType w:val="multilevel"/>
    <w:tmpl w:val="37589FF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1364" w:hanging="360"/>
      </w:pPr>
      <w:rPr>
        <w:b/>
        <w:i w:val="0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sz w:val="24"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4BE42CE"/>
    <w:multiLevelType w:val="hybridMultilevel"/>
    <w:tmpl w:val="B7D29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BF4567"/>
    <w:multiLevelType w:val="hybridMultilevel"/>
    <w:tmpl w:val="9D1485E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E8D1551"/>
    <w:multiLevelType w:val="hybridMultilevel"/>
    <w:tmpl w:val="D4D0DBD2"/>
    <w:lvl w:ilvl="0" w:tplc="EBD007A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11">
      <w:start w:val="1"/>
      <w:numFmt w:val="decimal"/>
      <w:lvlText w:val="%4)"/>
      <w:lvlJc w:val="left"/>
      <w:pPr>
        <w:ind w:left="2880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9565F5"/>
    <w:multiLevelType w:val="hybridMultilevel"/>
    <w:tmpl w:val="4B1027CC"/>
    <w:lvl w:ilvl="0" w:tplc="EBD007A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48266A98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2F05EB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 w:val="0"/>
      </w:rPr>
    </w:lvl>
  </w:abstractNum>
  <w:abstractNum w:abstractNumId="37">
    <w:nsid w:val="715921F5"/>
    <w:multiLevelType w:val="hybridMultilevel"/>
    <w:tmpl w:val="ED3258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4C759B0"/>
    <w:multiLevelType w:val="hybridMultilevel"/>
    <w:tmpl w:val="389AC304"/>
    <w:lvl w:ilvl="0" w:tplc="6E7279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63C1CBA"/>
    <w:multiLevelType w:val="hybridMultilevel"/>
    <w:tmpl w:val="93BAE078"/>
    <w:lvl w:ilvl="0" w:tplc="22D8FC94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C5F0C8C"/>
    <w:multiLevelType w:val="multilevel"/>
    <w:tmpl w:val="098A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25319C"/>
    <w:multiLevelType w:val="hybridMultilevel"/>
    <w:tmpl w:val="A3EAD9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EB52760"/>
    <w:multiLevelType w:val="hybridMultilevel"/>
    <w:tmpl w:val="A8AEAB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40"/>
  </w:num>
  <w:num w:numId="14">
    <w:abstractNumId w:val="30"/>
  </w:num>
  <w:num w:numId="15">
    <w:abstractNumId w:val="29"/>
  </w:num>
  <w:num w:numId="16">
    <w:abstractNumId w:val="41"/>
  </w:num>
  <w:num w:numId="17">
    <w:abstractNumId w:val="32"/>
  </w:num>
  <w:num w:numId="18">
    <w:abstractNumId w:val="21"/>
  </w:num>
  <w:num w:numId="19">
    <w:abstractNumId w:val="22"/>
  </w:num>
  <w:num w:numId="20">
    <w:abstractNumId w:val="7"/>
  </w:num>
  <w:num w:numId="21">
    <w:abstractNumId w:val="27"/>
  </w:num>
  <w:num w:numId="22">
    <w:abstractNumId w:val="1"/>
  </w:num>
  <w:num w:numId="23">
    <w:abstractNumId w:val="31"/>
  </w:num>
  <w:num w:numId="24">
    <w:abstractNumId w:val="42"/>
  </w:num>
  <w:num w:numId="25">
    <w:abstractNumId w:val="4"/>
  </w:num>
  <w:num w:numId="26">
    <w:abstractNumId w:val="38"/>
  </w:num>
  <w:num w:numId="27">
    <w:abstractNumId w:val="28"/>
  </w:num>
  <w:num w:numId="28">
    <w:abstractNumId w:val="39"/>
  </w:num>
  <w:num w:numId="29">
    <w:abstractNumId w:val="33"/>
  </w:num>
  <w:num w:numId="30">
    <w:abstractNumId w:val="14"/>
  </w:num>
  <w:num w:numId="31">
    <w:abstractNumId w:val="2"/>
  </w:num>
  <w:num w:numId="32">
    <w:abstractNumId w:val="5"/>
  </w:num>
  <w:num w:numId="33">
    <w:abstractNumId w:val="24"/>
  </w:num>
  <w:num w:numId="34">
    <w:abstractNumId w:val="19"/>
  </w:num>
  <w:num w:numId="35">
    <w:abstractNumId w:val="13"/>
  </w:num>
  <w:num w:numId="36">
    <w:abstractNumId w:val="35"/>
  </w:num>
  <w:num w:numId="37">
    <w:abstractNumId w:val="15"/>
  </w:num>
  <w:num w:numId="38">
    <w:abstractNumId w:val="8"/>
  </w:num>
  <w:num w:numId="39">
    <w:abstractNumId w:val="0"/>
  </w:num>
  <w:num w:numId="40">
    <w:abstractNumId w:val="37"/>
  </w:num>
  <w:num w:numId="41">
    <w:abstractNumId w:val="25"/>
  </w:num>
  <w:num w:numId="42">
    <w:abstractNumId w:val="6"/>
  </w:num>
  <w:num w:numId="43">
    <w:abstractNumId w:val="34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D59"/>
    <w:rsid w:val="00000EBD"/>
    <w:rsid w:val="000128E9"/>
    <w:rsid w:val="000A41B3"/>
    <w:rsid w:val="000E20B4"/>
    <w:rsid w:val="00132BDA"/>
    <w:rsid w:val="00181670"/>
    <w:rsid w:val="001926A4"/>
    <w:rsid w:val="001934EF"/>
    <w:rsid w:val="001E020E"/>
    <w:rsid w:val="001E70C8"/>
    <w:rsid w:val="00210584"/>
    <w:rsid w:val="002456EB"/>
    <w:rsid w:val="002A0973"/>
    <w:rsid w:val="002A0E59"/>
    <w:rsid w:val="002B4CF1"/>
    <w:rsid w:val="002D04CF"/>
    <w:rsid w:val="00303E16"/>
    <w:rsid w:val="003065A2"/>
    <w:rsid w:val="00310A92"/>
    <w:rsid w:val="003825A2"/>
    <w:rsid w:val="003C3876"/>
    <w:rsid w:val="003C74BB"/>
    <w:rsid w:val="003E5177"/>
    <w:rsid w:val="003F2E27"/>
    <w:rsid w:val="00402A76"/>
    <w:rsid w:val="00416ECC"/>
    <w:rsid w:val="00416FB0"/>
    <w:rsid w:val="0044683D"/>
    <w:rsid w:val="004757D5"/>
    <w:rsid w:val="004B7260"/>
    <w:rsid w:val="005036D4"/>
    <w:rsid w:val="00506C3C"/>
    <w:rsid w:val="0055618E"/>
    <w:rsid w:val="00581816"/>
    <w:rsid w:val="005E6689"/>
    <w:rsid w:val="005F7CB9"/>
    <w:rsid w:val="00652873"/>
    <w:rsid w:val="006575F6"/>
    <w:rsid w:val="006E1CF1"/>
    <w:rsid w:val="007434A0"/>
    <w:rsid w:val="00755E07"/>
    <w:rsid w:val="00785641"/>
    <w:rsid w:val="007B1FB0"/>
    <w:rsid w:val="007C0F62"/>
    <w:rsid w:val="007C15DA"/>
    <w:rsid w:val="007D1431"/>
    <w:rsid w:val="007F5C44"/>
    <w:rsid w:val="00802886"/>
    <w:rsid w:val="00810B54"/>
    <w:rsid w:val="00822041"/>
    <w:rsid w:val="00865556"/>
    <w:rsid w:val="008D0153"/>
    <w:rsid w:val="008F2280"/>
    <w:rsid w:val="0090139A"/>
    <w:rsid w:val="00901DB9"/>
    <w:rsid w:val="00922EE5"/>
    <w:rsid w:val="00923B51"/>
    <w:rsid w:val="0092544A"/>
    <w:rsid w:val="0093506B"/>
    <w:rsid w:val="009A2BF2"/>
    <w:rsid w:val="009E3AD6"/>
    <w:rsid w:val="00A11024"/>
    <w:rsid w:val="00A14A7C"/>
    <w:rsid w:val="00A17656"/>
    <w:rsid w:val="00AD1658"/>
    <w:rsid w:val="00AD2CD6"/>
    <w:rsid w:val="00AF046F"/>
    <w:rsid w:val="00AF072F"/>
    <w:rsid w:val="00B17250"/>
    <w:rsid w:val="00B26450"/>
    <w:rsid w:val="00B820DC"/>
    <w:rsid w:val="00BE7964"/>
    <w:rsid w:val="00BF2941"/>
    <w:rsid w:val="00C46C2B"/>
    <w:rsid w:val="00C60AF1"/>
    <w:rsid w:val="00C67333"/>
    <w:rsid w:val="00C73CDE"/>
    <w:rsid w:val="00CA131C"/>
    <w:rsid w:val="00CB2454"/>
    <w:rsid w:val="00CB73EA"/>
    <w:rsid w:val="00CE16F5"/>
    <w:rsid w:val="00CF1F59"/>
    <w:rsid w:val="00D037A2"/>
    <w:rsid w:val="00D23B71"/>
    <w:rsid w:val="00D26B6F"/>
    <w:rsid w:val="00D30E65"/>
    <w:rsid w:val="00D37286"/>
    <w:rsid w:val="00D52C75"/>
    <w:rsid w:val="00D6482D"/>
    <w:rsid w:val="00DC3741"/>
    <w:rsid w:val="00E06B88"/>
    <w:rsid w:val="00E073D0"/>
    <w:rsid w:val="00E12D59"/>
    <w:rsid w:val="00E303C9"/>
    <w:rsid w:val="00E47090"/>
    <w:rsid w:val="00E72A76"/>
    <w:rsid w:val="00E73753"/>
    <w:rsid w:val="00E76C95"/>
    <w:rsid w:val="00E944D6"/>
    <w:rsid w:val="00E94860"/>
    <w:rsid w:val="00F0461A"/>
    <w:rsid w:val="00F15B34"/>
    <w:rsid w:val="00FF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950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56"/>
    <w:pPr>
      <w:spacing w:after="200" w:line="276" w:lineRule="auto"/>
    </w:pPr>
    <w:rPr>
      <w:lang w:val="tr-TR"/>
    </w:rPr>
  </w:style>
  <w:style w:type="paragraph" w:styleId="1">
    <w:name w:val="heading 1"/>
    <w:basedOn w:val="a"/>
    <w:link w:val="10"/>
    <w:uiPriority w:val="9"/>
    <w:qFormat/>
    <w:rsid w:val="00FF53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6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4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E944D6"/>
    <w:rPr>
      <w:color w:val="0000FF"/>
      <w:u w:val="single"/>
    </w:rPr>
  </w:style>
  <w:style w:type="table" w:styleId="a5">
    <w:name w:val="Table Grid"/>
    <w:basedOn w:val="a1"/>
    <w:uiPriority w:val="39"/>
    <w:rsid w:val="00E07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F53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2E2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2E2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2E27"/>
    <w:rPr>
      <w:sz w:val="20"/>
      <w:szCs w:val="20"/>
      <w:lang w:val="tr-TR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2E2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2E27"/>
    <w:rPr>
      <w:b/>
      <w:bCs/>
      <w:sz w:val="20"/>
      <w:szCs w:val="20"/>
      <w:lang w:val="tr-TR"/>
    </w:rPr>
  </w:style>
  <w:style w:type="paragraph" w:styleId="ab">
    <w:name w:val="Balloon Text"/>
    <w:basedOn w:val="a"/>
    <w:link w:val="ac"/>
    <w:uiPriority w:val="99"/>
    <w:semiHidden/>
    <w:unhideWhenUsed/>
    <w:rsid w:val="003F2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2E27"/>
    <w:rPr>
      <w:rFonts w:ascii="Segoe UI" w:hAnsi="Segoe UI" w:cs="Segoe UI"/>
      <w:sz w:val="18"/>
      <w:szCs w:val="18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56"/>
    <w:pPr>
      <w:spacing w:after="200" w:line="276" w:lineRule="auto"/>
    </w:pPr>
    <w:rPr>
      <w:lang w:val="tr-TR"/>
    </w:rPr>
  </w:style>
  <w:style w:type="paragraph" w:styleId="1">
    <w:name w:val="heading 1"/>
    <w:basedOn w:val="a"/>
    <w:link w:val="10"/>
    <w:uiPriority w:val="9"/>
    <w:qFormat/>
    <w:rsid w:val="00FF53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6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4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E944D6"/>
    <w:rPr>
      <w:color w:val="0000FF"/>
      <w:u w:val="single"/>
    </w:rPr>
  </w:style>
  <w:style w:type="table" w:styleId="a5">
    <w:name w:val="Table Grid"/>
    <w:basedOn w:val="a1"/>
    <w:uiPriority w:val="39"/>
    <w:rsid w:val="00E07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F53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2E2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2E2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2E27"/>
    <w:rPr>
      <w:sz w:val="20"/>
      <w:szCs w:val="20"/>
      <w:lang w:val="tr-TR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2E2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2E27"/>
    <w:rPr>
      <w:b/>
      <w:bCs/>
      <w:sz w:val="20"/>
      <w:szCs w:val="20"/>
      <w:lang w:val="tr-TR"/>
    </w:rPr>
  </w:style>
  <w:style w:type="paragraph" w:styleId="ab">
    <w:name w:val="Balloon Text"/>
    <w:basedOn w:val="a"/>
    <w:link w:val="ac"/>
    <w:uiPriority w:val="99"/>
    <w:semiHidden/>
    <w:unhideWhenUsed/>
    <w:rsid w:val="003F2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2E27"/>
    <w:rPr>
      <w:rFonts w:ascii="Segoe UI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9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ptodate.com/contents/intra-amniotic-infection-clinical-chorioamnionitis-or-triple-i/abstract/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Талшын Укыбасова</dc:creator>
  <cp:lastModifiedBy>Нургул Ташпагамбетова</cp:lastModifiedBy>
  <cp:revision>2</cp:revision>
  <cp:lastPrinted>2017-11-28T06:33:00Z</cp:lastPrinted>
  <dcterms:created xsi:type="dcterms:W3CDTF">2017-12-05T13:36:00Z</dcterms:created>
  <dcterms:modified xsi:type="dcterms:W3CDTF">2017-12-05T13:36:00Z</dcterms:modified>
</cp:coreProperties>
</file>